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62F99" w14:textId="17799812" w:rsidR="007423F6" w:rsidRPr="00E35AF9" w:rsidRDefault="007C5820" w:rsidP="00176530">
      <w:pPr>
        <w:spacing w:after="360"/>
        <w:rPr>
          <w:rStyle w:val="Nadpis1Char"/>
          <w:color w:val="0078A7" w:themeColor="accent3" w:themeShade="BF"/>
          <w:sz w:val="40"/>
          <w:szCs w:val="40"/>
        </w:rPr>
      </w:pPr>
      <w:r w:rsidRPr="007C5820">
        <w:rPr>
          <w:rStyle w:val="Nadpis1Char"/>
          <w:color w:val="0078A7" w:themeColor="accent3" w:themeShade="BF"/>
          <w:sz w:val="40"/>
          <w:szCs w:val="40"/>
        </w:rPr>
        <w:t xml:space="preserve">Jednání ohledně </w:t>
      </w:r>
      <w:r w:rsidR="00D94833">
        <w:rPr>
          <w:rStyle w:val="Nadpis1Char"/>
          <w:color w:val="0078A7" w:themeColor="accent3" w:themeShade="BF"/>
          <w:sz w:val="40"/>
          <w:szCs w:val="40"/>
        </w:rPr>
        <w:t xml:space="preserve">představení finální verze </w:t>
      </w:r>
      <w:r w:rsidRPr="007C5820">
        <w:rPr>
          <w:rStyle w:val="Nadpis1Char"/>
          <w:color w:val="0078A7" w:themeColor="accent3" w:themeShade="BF"/>
          <w:sz w:val="40"/>
          <w:szCs w:val="40"/>
        </w:rPr>
        <w:t>architektonicko-krajinářské studie</w:t>
      </w:r>
    </w:p>
    <w:p w14:paraId="7B936134" w14:textId="5D954B30" w:rsidR="007423F6" w:rsidRPr="00E12726" w:rsidRDefault="007423F6" w:rsidP="00155011">
      <w:pPr>
        <w:spacing w:after="0"/>
        <w:ind w:left="1134" w:hanging="1134"/>
      </w:pPr>
      <w:r w:rsidRPr="00E12726">
        <w:t xml:space="preserve">Datum </w:t>
      </w:r>
      <w:r w:rsidR="002B7778" w:rsidRPr="00E12726">
        <w:t xml:space="preserve">konání: </w:t>
      </w:r>
      <w:r w:rsidR="002B7778" w:rsidRPr="00E12726">
        <w:tab/>
      </w:r>
      <w:r w:rsidR="007C5820">
        <w:t>25</w:t>
      </w:r>
      <w:r w:rsidR="002B7778" w:rsidRPr="00E12726">
        <w:t>.</w:t>
      </w:r>
      <w:r w:rsidR="004615F6">
        <w:t xml:space="preserve"> </w:t>
      </w:r>
      <w:r w:rsidR="007C5820">
        <w:t>června</w:t>
      </w:r>
      <w:r w:rsidR="002B7778" w:rsidRPr="00E12726">
        <w:t xml:space="preserve"> 2025</w:t>
      </w:r>
      <w:r w:rsidRPr="00E12726">
        <w:tab/>
      </w:r>
      <w:r w:rsidRPr="00E12726">
        <w:tab/>
      </w:r>
    </w:p>
    <w:p w14:paraId="6004FA28" w14:textId="5713C2D2" w:rsidR="007423F6" w:rsidRPr="00E12726" w:rsidRDefault="007423F6" w:rsidP="00155011">
      <w:pPr>
        <w:spacing w:after="0"/>
        <w:ind w:left="1134" w:hanging="1134"/>
      </w:pPr>
      <w:r w:rsidRPr="00E12726">
        <w:t>Čas</w:t>
      </w:r>
      <w:r w:rsidR="00112AB9" w:rsidRPr="00E12726">
        <w:t>:</w:t>
      </w:r>
      <w:r w:rsidR="00112AB9" w:rsidRPr="00E12726">
        <w:tab/>
      </w:r>
      <w:r w:rsidR="00E12726">
        <w:tab/>
      </w:r>
      <w:r w:rsidR="00E12726">
        <w:tab/>
      </w:r>
      <w:r w:rsidR="00112AB9" w:rsidRPr="00E12726">
        <w:t>1</w:t>
      </w:r>
      <w:r w:rsidR="00FE4259">
        <w:t>0</w:t>
      </w:r>
      <w:r w:rsidR="00112AB9" w:rsidRPr="00E12726">
        <w:t>:</w:t>
      </w:r>
      <w:r w:rsidR="002B7778" w:rsidRPr="00E12726">
        <w:t>00</w:t>
      </w:r>
      <w:r w:rsidR="00112AB9" w:rsidRPr="00E12726">
        <w:t xml:space="preserve"> – </w:t>
      </w:r>
      <w:r w:rsidR="00FE4259">
        <w:t>1</w:t>
      </w:r>
      <w:r w:rsidR="007C5820">
        <w:t>3</w:t>
      </w:r>
      <w:r w:rsidR="00FE4259">
        <w:t>:00</w:t>
      </w:r>
      <w:r w:rsidR="00112AB9" w:rsidRPr="00E12726">
        <w:tab/>
      </w:r>
      <w:r w:rsidRPr="00E12726">
        <w:tab/>
      </w:r>
      <w:r w:rsidRPr="00E12726">
        <w:tab/>
      </w:r>
    </w:p>
    <w:p w14:paraId="1B1A3051" w14:textId="6B4E6F1E" w:rsidR="00112AB9" w:rsidRPr="00E12726" w:rsidRDefault="007423F6" w:rsidP="007C5820">
      <w:pPr>
        <w:spacing w:after="0"/>
        <w:ind w:left="2124" w:hanging="2124"/>
      </w:pPr>
      <w:r w:rsidRPr="00E12726">
        <w:t>Místo konán</w:t>
      </w:r>
      <w:r w:rsidR="007C5820">
        <w:t>í</w:t>
      </w:r>
      <w:r w:rsidR="00112AB9" w:rsidRPr="00E12726">
        <w:t xml:space="preserve">: </w:t>
      </w:r>
      <w:r w:rsidR="00112AB9" w:rsidRPr="00E12726">
        <w:tab/>
      </w:r>
      <w:r w:rsidR="007C5820">
        <w:t xml:space="preserve">Inovační centrum Ústeckého kraje – ICUK; Velká hradební 2800, </w:t>
      </w:r>
      <w:r w:rsidR="007C5820">
        <w:br/>
        <w:t>Ústí nad Labem</w:t>
      </w:r>
    </w:p>
    <w:p w14:paraId="26E9374A" w14:textId="23D8FFC6" w:rsidR="002B7778" w:rsidRPr="00E12726" w:rsidRDefault="002B7778" w:rsidP="00155011">
      <w:pPr>
        <w:spacing w:after="0"/>
        <w:ind w:left="1134" w:hanging="1134"/>
      </w:pPr>
      <w:r w:rsidRPr="00E12726">
        <w:t>Zapsal:</w:t>
      </w:r>
      <w:r w:rsidRPr="00E12726">
        <w:tab/>
      </w:r>
      <w:r w:rsidR="00E12726">
        <w:tab/>
      </w:r>
      <w:r w:rsidR="00E12726">
        <w:tab/>
      </w:r>
      <w:r w:rsidRPr="00E12726">
        <w:t>Filip Mikšů</w:t>
      </w:r>
    </w:p>
    <w:p w14:paraId="100CFCB0" w14:textId="77777777" w:rsidR="00112AB9" w:rsidRPr="00E12726" w:rsidRDefault="00112AB9" w:rsidP="00155011">
      <w:pPr>
        <w:spacing w:after="0"/>
        <w:ind w:left="1134" w:hanging="1134"/>
      </w:pPr>
    </w:p>
    <w:p w14:paraId="3163417C" w14:textId="77777777" w:rsidR="008121FE" w:rsidRDefault="00112AB9" w:rsidP="00155011">
      <w:pPr>
        <w:pStyle w:val="Doplujcdaje"/>
        <w:ind w:left="1134" w:hanging="1134"/>
        <w:rPr>
          <w:sz w:val="18"/>
          <w:szCs w:val="18"/>
        </w:rPr>
      </w:pPr>
      <w:r w:rsidRPr="00E12726">
        <w:rPr>
          <w:sz w:val="18"/>
          <w:szCs w:val="18"/>
          <w:u w:val="single"/>
        </w:rPr>
        <w:t>Přítomni</w:t>
      </w:r>
      <w:r w:rsidRPr="00E12726">
        <w:rPr>
          <w:sz w:val="18"/>
          <w:szCs w:val="18"/>
        </w:rPr>
        <w:t>:</w:t>
      </w:r>
    </w:p>
    <w:p w14:paraId="3234F87B" w14:textId="2B2E775D" w:rsidR="008E18A4" w:rsidRPr="00CF639B" w:rsidRDefault="008E18A4" w:rsidP="00371F5E">
      <w:pPr>
        <w:pStyle w:val="Doplujcdaje"/>
        <w:rPr>
          <w:sz w:val="18"/>
          <w:szCs w:val="18"/>
        </w:rPr>
      </w:pPr>
      <w:r w:rsidRPr="00CF639B">
        <w:rPr>
          <w:sz w:val="18"/>
          <w:szCs w:val="18"/>
        </w:rPr>
        <w:t>Město Bohušovice nad Ohří: Kamila Čvančarová</w:t>
      </w:r>
      <w:r w:rsidR="00934D14" w:rsidRPr="00CF639B">
        <w:rPr>
          <w:sz w:val="18"/>
          <w:szCs w:val="18"/>
        </w:rPr>
        <w:t>, Ivo Hrzán, Vít Masopust</w:t>
      </w:r>
    </w:p>
    <w:p w14:paraId="405C0B92" w14:textId="0FBCBB4C" w:rsidR="00346EEB" w:rsidRPr="00CF639B" w:rsidRDefault="00346EEB" w:rsidP="00371F5E">
      <w:pPr>
        <w:pStyle w:val="Doplujcdaje"/>
        <w:rPr>
          <w:sz w:val="18"/>
          <w:szCs w:val="18"/>
        </w:rPr>
      </w:pPr>
      <w:r w:rsidRPr="00CF639B">
        <w:rPr>
          <w:sz w:val="18"/>
          <w:szCs w:val="18"/>
        </w:rPr>
        <w:t>Město Litoměřice: Radek Löwy</w:t>
      </w:r>
    </w:p>
    <w:p w14:paraId="7A46C906" w14:textId="3E0FC63B" w:rsidR="008E18A4" w:rsidRPr="00CF639B" w:rsidRDefault="008E18A4" w:rsidP="00371F5E">
      <w:pPr>
        <w:pStyle w:val="Doplujcdaje"/>
        <w:rPr>
          <w:sz w:val="18"/>
          <w:szCs w:val="18"/>
        </w:rPr>
      </w:pPr>
      <w:r w:rsidRPr="00CF639B">
        <w:rPr>
          <w:sz w:val="18"/>
          <w:szCs w:val="18"/>
        </w:rPr>
        <w:t xml:space="preserve">Město Roudnice nad Labem: </w:t>
      </w:r>
      <w:r w:rsidR="00E82C71" w:rsidRPr="00CF639B">
        <w:rPr>
          <w:sz w:val="18"/>
          <w:szCs w:val="18"/>
        </w:rPr>
        <w:t xml:space="preserve">František Padělek, </w:t>
      </w:r>
      <w:r w:rsidRPr="00CF639B">
        <w:rPr>
          <w:sz w:val="18"/>
          <w:szCs w:val="18"/>
        </w:rPr>
        <w:t>Kamila Kloubská, Vít Franc</w:t>
      </w:r>
    </w:p>
    <w:p w14:paraId="7D3ACF48" w14:textId="77777777" w:rsidR="00E82C71" w:rsidRPr="00CF639B" w:rsidRDefault="00E82C71" w:rsidP="00E82C71">
      <w:pPr>
        <w:pStyle w:val="Doplujcdaje"/>
        <w:ind w:left="1134" w:hanging="1134"/>
        <w:rPr>
          <w:sz w:val="18"/>
          <w:szCs w:val="18"/>
        </w:rPr>
      </w:pPr>
      <w:r w:rsidRPr="00CF639B">
        <w:rPr>
          <w:sz w:val="18"/>
          <w:szCs w:val="18"/>
        </w:rPr>
        <w:t>Obec Dušníky: Eva Matoušková Meisnerová</w:t>
      </w:r>
    </w:p>
    <w:p w14:paraId="11C75231" w14:textId="68675FDC" w:rsidR="008E18A4" w:rsidRPr="00CF639B" w:rsidRDefault="008E18A4" w:rsidP="008E18A4">
      <w:pPr>
        <w:pStyle w:val="Doplujcdaje"/>
        <w:ind w:left="1134" w:hanging="1134"/>
        <w:rPr>
          <w:sz w:val="18"/>
          <w:szCs w:val="18"/>
        </w:rPr>
      </w:pPr>
      <w:r w:rsidRPr="00CF639B">
        <w:rPr>
          <w:sz w:val="18"/>
          <w:szCs w:val="18"/>
        </w:rPr>
        <w:t>Obec Hrobce: Kateřina Hlaváčová</w:t>
      </w:r>
      <w:r w:rsidR="00E82C71" w:rsidRPr="00CF639B">
        <w:rPr>
          <w:sz w:val="18"/>
          <w:szCs w:val="18"/>
        </w:rPr>
        <w:t>, Luboš Matek</w:t>
      </w:r>
    </w:p>
    <w:p w14:paraId="6A429FD4" w14:textId="738E777D" w:rsidR="008E18A4" w:rsidRPr="00CF639B" w:rsidRDefault="008E18A4" w:rsidP="008E18A4">
      <w:pPr>
        <w:pStyle w:val="Doplujcdaje"/>
        <w:ind w:left="1134" w:hanging="1134"/>
        <w:rPr>
          <w:sz w:val="18"/>
          <w:szCs w:val="18"/>
        </w:rPr>
      </w:pPr>
      <w:r w:rsidRPr="00CF639B">
        <w:rPr>
          <w:sz w:val="18"/>
          <w:szCs w:val="18"/>
        </w:rPr>
        <w:t>Obec Kleneč: Aleš Kraus</w:t>
      </w:r>
      <w:r w:rsidR="00934D14" w:rsidRPr="00CF639B">
        <w:rPr>
          <w:sz w:val="18"/>
          <w:szCs w:val="18"/>
        </w:rPr>
        <w:t>, Daniel Švec, Veronika Popa</w:t>
      </w:r>
    </w:p>
    <w:p w14:paraId="55199E9C" w14:textId="2F15AAFC" w:rsidR="00934D14" w:rsidRPr="00CF639B" w:rsidRDefault="00934D14" w:rsidP="00934D14">
      <w:pPr>
        <w:pStyle w:val="Doplujcdaje"/>
        <w:ind w:left="1134" w:hanging="1134"/>
        <w:rPr>
          <w:sz w:val="18"/>
          <w:szCs w:val="18"/>
        </w:rPr>
      </w:pPr>
      <w:r w:rsidRPr="00CF639B">
        <w:rPr>
          <w:sz w:val="18"/>
          <w:szCs w:val="18"/>
        </w:rPr>
        <w:t>Obec Křešice: Ondřej Štědrý</w:t>
      </w:r>
    </w:p>
    <w:p w14:paraId="5B6CBD9B" w14:textId="77777777" w:rsidR="008E18A4" w:rsidRPr="00CF639B" w:rsidRDefault="008E18A4" w:rsidP="008E18A4">
      <w:pPr>
        <w:pStyle w:val="Doplujcdaje"/>
        <w:ind w:left="1134" w:hanging="1134"/>
        <w:rPr>
          <w:sz w:val="18"/>
          <w:szCs w:val="18"/>
        </w:rPr>
      </w:pPr>
      <w:r w:rsidRPr="00CF639B">
        <w:rPr>
          <w:sz w:val="18"/>
          <w:szCs w:val="18"/>
        </w:rPr>
        <w:t>Obec Ledčice: Kamila Hlavsová</w:t>
      </w:r>
    </w:p>
    <w:p w14:paraId="6A1F047B" w14:textId="4AC24279" w:rsidR="00934D14" w:rsidRPr="00CF639B" w:rsidRDefault="00934D14" w:rsidP="008E18A4">
      <w:pPr>
        <w:pStyle w:val="Doplujcdaje"/>
        <w:ind w:left="1134" w:hanging="1134"/>
        <w:rPr>
          <w:sz w:val="18"/>
          <w:szCs w:val="18"/>
        </w:rPr>
      </w:pPr>
      <w:r w:rsidRPr="00CF639B">
        <w:rPr>
          <w:sz w:val="18"/>
          <w:szCs w:val="18"/>
        </w:rPr>
        <w:t>Obec Mnetěš: Aleš Blažek</w:t>
      </w:r>
    </w:p>
    <w:p w14:paraId="5511750B" w14:textId="0E81AD2F" w:rsidR="008E18A4" w:rsidRPr="00CF639B" w:rsidRDefault="008E18A4" w:rsidP="008E18A4">
      <w:pPr>
        <w:pStyle w:val="Doplujcdaje"/>
        <w:ind w:left="1134" w:hanging="1134"/>
        <w:rPr>
          <w:sz w:val="18"/>
          <w:szCs w:val="18"/>
        </w:rPr>
      </w:pPr>
      <w:r w:rsidRPr="00CF639B">
        <w:rPr>
          <w:sz w:val="18"/>
          <w:szCs w:val="18"/>
        </w:rPr>
        <w:t>Obec Nová Ves: Lukáš Jansa</w:t>
      </w:r>
    </w:p>
    <w:p w14:paraId="2C14FD82" w14:textId="1E7C7D33" w:rsidR="008E18A4" w:rsidRPr="00CF639B" w:rsidRDefault="008E18A4" w:rsidP="008E18A4">
      <w:pPr>
        <w:pStyle w:val="Doplujcdaje"/>
        <w:ind w:left="1134" w:hanging="1134"/>
        <w:rPr>
          <w:sz w:val="18"/>
          <w:szCs w:val="18"/>
        </w:rPr>
      </w:pPr>
      <w:r w:rsidRPr="00CF639B">
        <w:rPr>
          <w:sz w:val="18"/>
          <w:szCs w:val="18"/>
        </w:rPr>
        <w:t>Obec Nové Dvory: Martin Hejna</w:t>
      </w:r>
    </w:p>
    <w:p w14:paraId="7B6A477F" w14:textId="49019B18" w:rsidR="00934D14" w:rsidRPr="00CF639B" w:rsidRDefault="00934D14" w:rsidP="008E18A4">
      <w:pPr>
        <w:pStyle w:val="Doplujcdaje"/>
        <w:ind w:left="1134" w:hanging="1134"/>
        <w:rPr>
          <w:sz w:val="18"/>
          <w:szCs w:val="18"/>
        </w:rPr>
      </w:pPr>
      <w:r w:rsidRPr="00CF639B">
        <w:rPr>
          <w:sz w:val="18"/>
          <w:szCs w:val="18"/>
        </w:rPr>
        <w:t>Obec Přestavlky: Pavel Večerka</w:t>
      </w:r>
    </w:p>
    <w:p w14:paraId="6A1F4295" w14:textId="5795E31A" w:rsidR="00934D14" w:rsidRPr="00CF639B" w:rsidRDefault="00934D14" w:rsidP="008E18A4">
      <w:pPr>
        <w:pStyle w:val="Doplujcdaje"/>
        <w:ind w:left="1134" w:hanging="1134"/>
        <w:rPr>
          <w:sz w:val="18"/>
          <w:szCs w:val="18"/>
        </w:rPr>
      </w:pPr>
      <w:r w:rsidRPr="00CF639B">
        <w:rPr>
          <w:sz w:val="18"/>
          <w:szCs w:val="18"/>
        </w:rPr>
        <w:t>Obec Račiněves: Jaroslav Černý</w:t>
      </w:r>
    </w:p>
    <w:p w14:paraId="12ACDB60" w14:textId="023032CE" w:rsidR="00E82C71" w:rsidRPr="00CF639B" w:rsidRDefault="00E82C71" w:rsidP="008E18A4">
      <w:pPr>
        <w:pStyle w:val="Doplujcdaje"/>
        <w:ind w:left="1134" w:hanging="1134"/>
        <w:rPr>
          <w:sz w:val="18"/>
          <w:szCs w:val="18"/>
        </w:rPr>
      </w:pPr>
      <w:r w:rsidRPr="00CF639B">
        <w:rPr>
          <w:sz w:val="18"/>
          <w:szCs w:val="18"/>
        </w:rPr>
        <w:t>Obec Straškov – Vodochody: Jana Kubrichtová</w:t>
      </w:r>
      <w:r w:rsidR="00934D14" w:rsidRPr="00CF639B">
        <w:rPr>
          <w:sz w:val="18"/>
          <w:szCs w:val="18"/>
        </w:rPr>
        <w:t>, Ondřej Švec</w:t>
      </w:r>
    </w:p>
    <w:p w14:paraId="5DAF4BCB" w14:textId="1ECE357F" w:rsidR="008E18A4" w:rsidRPr="00CF639B" w:rsidRDefault="008E18A4" w:rsidP="008E18A4">
      <w:pPr>
        <w:pStyle w:val="Doplujcdaje"/>
        <w:rPr>
          <w:sz w:val="18"/>
          <w:szCs w:val="18"/>
        </w:rPr>
      </w:pPr>
      <w:r w:rsidRPr="00CF639B">
        <w:rPr>
          <w:sz w:val="18"/>
          <w:szCs w:val="18"/>
        </w:rPr>
        <w:t>Obec Vražkov: Aleš Hrouzek, Diana Juračková</w:t>
      </w:r>
    </w:p>
    <w:p w14:paraId="2CCCB8E2" w14:textId="43A32892" w:rsidR="00316D4F" w:rsidRPr="00CF639B" w:rsidRDefault="00316D4F" w:rsidP="00316D4F">
      <w:pPr>
        <w:pStyle w:val="Doplujcdaje"/>
        <w:ind w:left="1134" w:hanging="1134"/>
        <w:rPr>
          <w:sz w:val="18"/>
          <w:szCs w:val="18"/>
        </w:rPr>
      </w:pPr>
      <w:r w:rsidRPr="00CF639B">
        <w:rPr>
          <w:sz w:val="18"/>
          <w:szCs w:val="18"/>
        </w:rPr>
        <w:t>Obec Židovice: Martin Rehárik</w:t>
      </w:r>
    </w:p>
    <w:p w14:paraId="712448A5" w14:textId="39B84272" w:rsidR="00371F5E" w:rsidRPr="00CF639B" w:rsidRDefault="00371F5E" w:rsidP="00E86E7D">
      <w:pPr>
        <w:pStyle w:val="Doplujcdaje"/>
        <w:ind w:left="567" w:hanging="567"/>
        <w:rPr>
          <w:sz w:val="18"/>
          <w:szCs w:val="18"/>
        </w:rPr>
      </w:pPr>
      <w:r w:rsidRPr="00CF639B">
        <w:rPr>
          <w:sz w:val="18"/>
          <w:szCs w:val="18"/>
        </w:rPr>
        <w:t xml:space="preserve">Ministerstvo dopravy (dále jen „MD“): </w:t>
      </w:r>
      <w:r w:rsidR="008E18A4" w:rsidRPr="00CF639B">
        <w:rPr>
          <w:sz w:val="18"/>
          <w:szCs w:val="18"/>
        </w:rPr>
        <w:t>Jana Beranová, Iva Floriánová</w:t>
      </w:r>
      <w:r w:rsidR="00E82C71" w:rsidRPr="00CF639B">
        <w:rPr>
          <w:sz w:val="18"/>
          <w:szCs w:val="18"/>
        </w:rPr>
        <w:t>, Jiří Nedoma</w:t>
      </w:r>
      <w:r w:rsidR="00E86E7D" w:rsidRPr="00CF639B">
        <w:rPr>
          <w:sz w:val="18"/>
          <w:szCs w:val="18"/>
        </w:rPr>
        <w:t xml:space="preserve">, </w:t>
      </w:r>
      <w:r w:rsidR="00731DFA" w:rsidRPr="00CF639B">
        <w:rPr>
          <w:sz w:val="18"/>
          <w:szCs w:val="18"/>
        </w:rPr>
        <w:br/>
      </w:r>
      <w:r w:rsidR="00E86E7D" w:rsidRPr="00CF639B">
        <w:rPr>
          <w:sz w:val="18"/>
          <w:szCs w:val="18"/>
        </w:rPr>
        <w:t>Marie Soukupová</w:t>
      </w:r>
    </w:p>
    <w:p w14:paraId="1803D256" w14:textId="1F314D62" w:rsidR="00371F5E" w:rsidRPr="00CF639B" w:rsidRDefault="00371F5E" w:rsidP="00371F5E">
      <w:pPr>
        <w:pStyle w:val="Doplujcdaje"/>
        <w:ind w:left="1134" w:hanging="1134"/>
        <w:rPr>
          <w:sz w:val="18"/>
          <w:szCs w:val="18"/>
        </w:rPr>
      </w:pPr>
      <w:r w:rsidRPr="00CF639B">
        <w:rPr>
          <w:sz w:val="18"/>
          <w:szCs w:val="18"/>
        </w:rPr>
        <w:t>Ústecký kraj: Hana Bergmannová</w:t>
      </w:r>
    </w:p>
    <w:p w14:paraId="2578BF82" w14:textId="101F56B9" w:rsidR="00D94833" w:rsidRPr="00CF639B" w:rsidRDefault="00D94833" w:rsidP="00D94833">
      <w:pPr>
        <w:pStyle w:val="Doplujcdaje"/>
        <w:ind w:left="1134" w:hanging="1134"/>
        <w:rPr>
          <w:sz w:val="18"/>
          <w:szCs w:val="18"/>
        </w:rPr>
      </w:pPr>
      <w:r w:rsidRPr="00CF639B">
        <w:rPr>
          <w:sz w:val="18"/>
          <w:szCs w:val="18"/>
        </w:rPr>
        <w:t>Rusina Frei Architekti: Martin Frei, Jessica Kle</w:t>
      </w:r>
      <w:r w:rsidR="00C80833" w:rsidRPr="00CF639B">
        <w:rPr>
          <w:sz w:val="18"/>
          <w:szCs w:val="18"/>
        </w:rPr>
        <w:t>istnerová</w:t>
      </w:r>
    </w:p>
    <w:p w14:paraId="4686881D" w14:textId="131E8C4A" w:rsidR="00C80833" w:rsidRPr="00CF639B" w:rsidRDefault="00C80833" w:rsidP="00D94833">
      <w:pPr>
        <w:pStyle w:val="Doplujcdaje"/>
        <w:ind w:left="1134" w:hanging="1134"/>
        <w:rPr>
          <w:sz w:val="18"/>
          <w:szCs w:val="18"/>
        </w:rPr>
      </w:pPr>
      <w:r w:rsidRPr="00CF639B">
        <w:rPr>
          <w:sz w:val="18"/>
          <w:szCs w:val="18"/>
        </w:rPr>
        <w:t>Atelier Partero: Jakub Finger</w:t>
      </w:r>
      <w:r w:rsidR="00934D14" w:rsidRPr="00CF639B">
        <w:rPr>
          <w:sz w:val="18"/>
          <w:szCs w:val="18"/>
        </w:rPr>
        <w:t>, Václav Venglář</w:t>
      </w:r>
    </w:p>
    <w:p w14:paraId="4F8728B9" w14:textId="6CD9DADD" w:rsidR="00D94833" w:rsidRPr="00CF639B" w:rsidRDefault="00D94833" w:rsidP="00E86E7D">
      <w:pPr>
        <w:pStyle w:val="Doplujcdaje"/>
        <w:ind w:left="567" w:hanging="567"/>
        <w:rPr>
          <w:sz w:val="18"/>
          <w:szCs w:val="18"/>
        </w:rPr>
      </w:pPr>
      <w:r w:rsidRPr="00CF639B">
        <w:rPr>
          <w:sz w:val="18"/>
          <w:szCs w:val="18"/>
        </w:rPr>
        <w:t>Správa železnic, státní organizace (dále jen „SŽ“): Jakub Bazgier, Martin Kašpar, Pavel Hruška,</w:t>
      </w:r>
      <w:r w:rsidR="00E86E7D" w:rsidRPr="00CF639B">
        <w:rPr>
          <w:sz w:val="18"/>
          <w:szCs w:val="18"/>
        </w:rPr>
        <w:t xml:space="preserve"> </w:t>
      </w:r>
      <w:r w:rsidRPr="00CF639B">
        <w:rPr>
          <w:sz w:val="18"/>
          <w:szCs w:val="18"/>
        </w:rPr>
        <w:t xml:space="preserve">Tom Bareš, Lenka Janhubová, Jakub Voříšek, Filip Mikšů, Petra Sálusová, </w:t>
      </w:r>
      <w:r w:rsidR="00731DFA" w:rsidRPr="00CF639B">
        <w:rPr>
          <w:sz w:val="18"/>
          <w:szCs w:val="18"/>
        </w:rPr>
        <w:br/>
      </w:r>
      <w:r w:rsidRPr="00CF639B">
        <w:rPr>
          <w:sz w:val="18"/>
          <w:szCs w:val="18"/>
        </w:rPr>
        <w:t>Natálie Stejskalová</w:t>
      </w:r>
    </w:p>
    <w:p w14:paraId="5FF35AF1" w14:textId="16F123A4" w:rsidR="008E18A4" w:rsidRDefault="008E18A4" w:rsidP="00D94833">
      <w:pPr>
        <w:pStyle w:val="Doplujcdaje"/>
        <w:ind w:left="1134" w:hanging="1134"/>
        <w:rPr>
          <w:sz w:val="18"/>
          <w:szCs w:val="18"/>
        </w:rPr>
      </w:pPr>
      <w:r w:rsidRPr="00CF639B">
        <w:rPr>
          <w:sz w:val="18"/>
          <w:szCs w:val="18"/>
        </w:rPr>
        <w:t>Ředitelství silnic a dálnic, státní podnik (dále jen „ŘSD“): Radek Kropelnický</w:t>
      </w:r>
    </w:p>
    <w:p w14:paraId="15E30D2E" w14:textId="213D6CE2" w:rsidR="008E18A4" w:rsidRPr="00CF639B" w:rsidRDefault="00D94833" w:rsidP="008E18A4">
      <w:pPr>
        <w:pStyle w:val="Doplujcdaje"/>
        <w:ind w:left="1134" w:hanging="1134"/>
        <w:rPr>
          <w:sz w:val="18"/>
          <w:szCs w:val="18"/>
        </w:rPr>
      </w:pPr>
      <w:r w:rsidRPr="00CF639B">
        <w:rPr>
          <w:sz w:val="18"/>
          <w:szCs w:val="18"/>
        </w:rPr>
        <w:t>Ewing: Michal Kucián</w:t>
      </w:r>
      <w:r w:rsidR="008E18A4" w:rsidRPr="00CF639B">
        <w:rPr>
          <w:sz w:val="18"/>
          <w:szCs w:val="18"/>
        </w:rPr>
        <w:t>, Martin Farář</w:t>
      </w:r>
    </w:p>
    <w:p w14:paraId="2CA286D9" w14:textId="332602C8" w:rsidR="00D94833" w:rsidRPr="00CF639B" w:rsidRDefault="00D94833" w:rsidP="00D94833">
      <w:pPr>
        <w:pStyle w:val="Doplujcdaje"/>
        <w:ind w:left="1134" w:hanging="1134"/>
        <w:rPr>
          <w:sz w:val="18"/>
          <w:szCs w:val="18"/>
        </w:rPr>
      </w:pPr>
      <w:r w:rsidRPr="00CF639B">
        <w:rPr>
          <w:sz w:val="18"/>
          <w:szCs w:val="18"/>
        </w:rPr>
        <w:t>Koridor D8: Martin Klečka</w:t>
      </w:r>
      <w:r w:rsidR="00C80833" w:rsidRPr="00CF639B">
        <w:rPr>
          <w:sz w:val="18"/>
          <w:szCs w:val="18"/>
        </w:rPr>
        <w:t>, Jana Jandová, Markéta Pešičková, Alice Boušková</w:t>
      </w:r>
    </w:p>
    <w:p w14:paraId="6CFC1C3E" w14:textId="485C6D13" w:rsidR="008E18A4" w:rsidRPr="00CF639B" w:rsidRDefault="008E18A4" w:rsidP="00D94833">
      <w:pPr>
        <w:pStyle w:val="Doplujcdaje"/>
        <w:ind w:left="1134" w:hanging="1134"/>
        <w:rPr>
          <w:sz w:val="18"/>
          <w:szCs w:val="18"/>
        </w:rPr>
      </w:pPr>
      <w:r w:rsidRPr="00CF639B">
        <w:rPr>
          <w:sz w:val="18"/>
          <w:szCs w:val="18"/>
        </w:rPr>
        <w:t>Taktiky: Eva Jeníková</w:t>
      </w:r>
    </w:p>
    <w:p w14:paraId="0B8B240D" w14:textId="50AD35D9" w:rsidR="00934D14" w:rsidRPr="00CF639B" w:rsidRDefault="00934D14" w:rsidP="00D94833">
      <w:pPr>
        <w:pStyle w:val="Doplujcdaje"/>
        <w:ind w:left="1134" w:hanging="1134"/>
        <w:rPr>
          <w:sz w:val="18"/>
          <w:szCs w:val="18"/>
        </w:rPr>
      </w:pPr>
      <w:r w:rsidRPr="00CF639B">
        <w:rPr>
          <w:sz w:val="18"/>
          <w:szCs w:val="18"/>
        </w:rPr>
        <w:t>Studio Kapa: Petr Vávra</w:t>
      </w:r>
    </w:p>
    <w:p w14:paraId="66E7BB07" w14:textId="2A3F74AD" w:rsidR="00934D14" w:rsidRDefault="00934D14" w:rsidP="00D94833">
      <w:pPr>
        <w:pStyle w:val="Doplujcdaje"/>
        <w:ind w:left="1134" w:hanging="1134"/>
        <w:rPr>
          <w:sz w:val="18"/>
          <w:szCs w:val="18"/>
        </w:rPr>
      </w:pPr>
      <w:r w:rsidRPr="00CF639B">
        <w:rPr>
          <w:sz w:val="18"/>
          <w:szCs w:val="18"/>
        </w:rPr>
        <w:t>Litoměřický deník: Jaroslav Balvín</w:t>
      </w:r>
    </w:p>
    <w:p w14:paraId="38F6B5F8" w14:textId="6B2D44A6" w:rsidR="00D94833" w:rsidRDefault="00AA65A9" w:rsidP="00155011">
      <w:pPr>
        <w:pStyle w:val="Doplujcdaje"/>
        <w:ind w:left="1134" w:hanging="1134"/>
        <w:rPr>
          <w:sz w:val="18"/>
          <w:szCs w:val="18"/>
        </w:rPr>
      </w:pPr>
      <w:r>
        <w:rPr>
          <w:sz w:val="18"/>
          <w:szCs w:val="18"/>
        </w:rPr>
        <w:br/>
      </w:r>
      <w:r w:rsidR="0063287D">
        <w:rPr>
          <w:sz w:val="18"/>
          <w:szCs w:val="18"/>
        </w:rPr>
        <w:br/>
      </w:r>
    </w:p>
    <w:p w14:paraId="6DAF0082" w14:textId="6149E6EF" w:rsidR="007423F6" w:rsidRDefault="00074AC2" w:rsidP="00112AB9">
      <w:pPr>
        <w:pStyle w:val="Nadpis2"/>
        <w:spacing w:after="240"/>
      </w:pPr>
      <w:r>
        <w:lastRenderedPageBreak/>
        <w:t>Zahájení jednání</w:t>
      </w:r>
    </w:p>
    <w:p w14:paraId="3FA80CE0" w14:textId="3248BE8F" w:rsidR="0063287D" w:rsidRDefault="00960F25" w:rsidP="00112AB9">
      <w:pPr>
        <w:spacing w:after="120"/>
        <w:jc w:val="both"/>
      </w:pPr>
      <w:r w:rsidRPr="00960F25">
        <w:t xml:space="preserve">Jednání bylo zahájeno moderátorem Michalem Kuciánem ze společnosti Ewing, který přivítal všechny přítomné účastníky a zahájil jednání. Úvodního slova se ujal ředitel </w:t>
      </w:r>
      <w:r w:rsidR="009A466E">
        <w:t>S</w:t>
      </w:r>
      <w:r w:rsidR="009B40C8">
        <w:t xml:space="preserve">tavební správy </w:t>
      </w:r>
      <w:r w:rsidRPr="00960F25">
        <w:t>vysokorychlostní</w:t>
      </w:r>
      <w:r w:rsidR="009A466E">
        <w:t>ch</w:t>
      </w:r>
      <w:r w:rsidRPr="00960F25">
        <w:t xml:space="preserve"> tratí </w:t>
      </w:r>
      <w:r w:rsidR="009B40C8">
        <w:t xml:space="preserve">(dále jen „SSVRT“) </w:t>
      </w:r>
      <w:r w:rsidRPr="00960F25">
        <w:t xml:space="preserve">pan Jakub Bazgier, který poděkoval za účast na setkání finálního představení architektonicko-krajinářské studie (dále jen „AKS“), která byla vytvořena společností Rusina Frei architekti </w:t>
      </w:r>
      <w:r w:rsidR="009A466E">
        <w:t xml:space="preserve">a Partero </w:t>
      </w:r>
      <w:r w:rsidRPr="00960F25">
        <w:t>v území od Ledčic</w:t>
      </w:r>
      <w:r w:rsidR="009A466E">
        <w:t>kého tunelu</w:t>
      </w:r>
      <w:r w:rsidRPr="00960F25">
        <w:t xml:space="preserve"> až po sjezd </w:t>
      </w:r>
      <w:r w:rsidR="009A466E">
        <w:t xml:space="preserve">na </w:t>
      </w:r>
      <w:r w:rsidRPr="00960F25">
        <w:t>Oleško. Poté předal slovo architektům panu Martinu Freiovi a Jakubu Fingerovi</w:t>
      </w:r>
      <w:r w:rsidR="009A466E">
        <w:t>, kteří představili připravenou prezentaci.</w:t>
      </w:r>
    </w:p>
    <w:p w14:paraId="72EC90A6" w14:textId="77777777" w:rsidR="00E51C69" w:rsidRDefault="00E51C69" w:rsidP="00112AB9">
      <w:pPr>
        <w:spacing w:after="120"/>
        <w:jc w:val="both"/>
      </w:pPr>
    </w:p>
    <w:p w14:paraId="2269BA58" w14:textId="60100181" w:rsidR="007644F1" w:rsidRDefault="00ED06ED" w:rsidP="007644F1">
      <w:pPr>
        <w:pStyle w:val="Nadpis2"/>
        <w:spacing w:after="240"/>
      </w:pPr>
      <w:r>
        <w:t>Průběh jednání</w:t>
      </w:r>
    </w:p>
    <w:p w14:paraId="3C149A02" w14:textId="2AC203D9" w:rsidR="006A0B3C" w:rsidRPr="00775B7C" w:rsidRDefault="006A0B3C" w:rsidP="006A0B3C">
      <w:pPr>
        <w:pStyle w:val="Odstavecseseznamem"/>
        <w:numPr>
          <w:ilvl w:val="0"/>
          <w:numId w:val="5"/>
        </w:numPr>
        <w:jc w:val="both"/>
        <w:rPr>
          <w:rFonts w:asciiTheme="majorHAnsi" w:eastAsiaTheme="majorEastAsia" w:hAnsiTheme="majorHAnsi" w:cstheme="majorBidi"/>
          <w:b/>
          <w:color w:val="00A1E0" w:themeColor="accent3"/>
          <w:sz w:val="24"/>
          <w:szCs w:val="24"/>
        </w:rPr>
      </w:pPr>
      <w:r>
        <w:rPr>
          <w:rFonts w:asciiTheme="majorHAnsi" w:eastAsiaTheme="majorEastAsia" w:hAnsiTheme="majorHAnsi" w:cstheme="majorBidi"/>
          <w:b/>
          <w:color w:val="00A1E0" w:themeColor="accent3"/>
          <w:sz w:val="24"/>
          <w:szCs w:val="24"/>
        </w:rPr>
        <w:t>představení finální verze AKS</w:t>
      </w:r>
    </w:p>
    <w:p w14:paraId="3498AA98" w14:textId="7F7B7C05" w:rsidR="006A0B3C" w:rsidRDefault="00D641D6" w:rsidP="006C7D28">
      <w:pPr>
        <w:jc w:val="both"/>
      </w:pPr>
      <w:r w:rsidRPr="00D641D6">
        <w:t>Prezentace AKS byla rozdělena do několika tematických částí. V úvodu byl představen</w:t>
      </w:r>
      <w:r w:rsidR="00F96160">
        <w:t xml:space="preserve"> tým zpracovatelů,</w:t>
      </w:r>
      <w:r w:rsidRPr="00D641D6">
        <w:t xml:space="preserve"> celkový rozsah AKS a její hlavní cíle. Následovala analytická část, ve které byly prezentovány podklady využité při zpracování studie, a to v kombinaci s osobním průzkumem </w:t>
      </w:r>
      <w:r w:rsidR="00606A4B">
        <w:t>území</w:t>
      </w:r>
      <w:r w:rsidRPr="00D641D6">
        <w:t xml:space="preserve">. V této části byly rovněž identifikovány předpokládané problémové lokality. Průběžný stav zpracování dokumentu byl konzultován s jednotlivými obcemi v rámci předchozích jednání. V metodické části se </w:t>
      </w:r>
      <w:r w:rsidR="00606A4B">
        <w:t>zpracovatelé</w:t>
      </w:r>
      <w:r w:rsidRPr="00D641D6">
        <w:t xml:space="preserve"> zaměřili na způsob analýzy území a přístup k návrhu řešení. Na základě této metodiky byly navrženy typologické přístupy, které pracují s konceptem zářezů, náspů a začleněním trati do krajin</w:t>
      </w:r>
      <w:r w:rsidR="00606A4B">
        <w:t>y</w:t>
      </w:r>
      <w:r w:rsidRPr="00D641D6">
        <w:t>.</w:t>
      </w:r>
      <w:r>
        <w:t xml:space="preserve"> </w:t>
      </w:r>
      <w:r w:rsidRPr="00D641D6">
        <w:t xml:space="preserve">Nejdůležitější částí prezentace byla případová studie, v </w:t>
      </w:r>
      <w:r w:rsidR="000E2EF8" w:rsidRPr="00D641D6">
        <w:t>rámci</w:t>
      </w:r>
      <w:r w:rsidRPr="00D641D6">
        <w:t xml:space="preserve"> které byly společností Rusina Frei</w:t>
      </w:r>
      <w:r w:rsidR="00606A4B">
        <w:t xml:space="preserve"> architekti</w:t>
      </w:r>
      <w:r w:rsidRPr="00D641D6">
        <w:t xml:space="preserve"> představeny konkrétní problémové lokality doplněné vizualizacemi. Jednalo se o území v okolí </w:t>
      </w:r>
      <w:r>
        <w:t>obce Kleneč</w:t>
      </w:r>
      <w:r w:rsidRPr="00D641D6">
        <w:t>, kde vysokorychlostní trať (</w:t>
      </w:r>
      <w:r>
        <w:t>dále jen „</w:t>
      </w:r>
      <w:r w:rsidRPr="00D641D6">
        <w:t>VRT</w:t>
      </w:r>
      <w:r>
        <w:t>“</w:t>
      </w:r>
      <w:r w:rsidRPr="00D641D6">
        <w:t>) a konvenční trať procházejí ochranným pásmem národní kulturní památky Říp. Dále bylo prezentováno území u Přestavlk</w:t>
      </w:r>
      <w:r w:rsidR="00606A4B">
        <w:t>ů</w:t>
      </w:r>
      <w:r w:rsidRPr="00D641D6">
        <w:t xml:space="preserve">, kde bylo nutné navázat na územní systém ekologické stability (ÚSES) a plánovanou </w:t>
      </w:r>
      <w:r w:rsidRPr="00B04254">
        <w:t xml:space="preserve">cyklostezku, přičemž zde vznikne také ekodukt pro migraci zvěře. Další lokalitou bylo umístění trafostanice u Chvalína, kde bylo třeba respektovat stávající komunikaci. </w:t>
      </w:r>
      <w:r w:rsidR="00D54598" w:rsidRPr="00B04254">
        <w:t>Následující</w:t>
      </w:r>
      <w:r w:rsidRPr="00B04254">
        <w:t xml:space="preserve"> představenou oblastí bylo území mezi obcemi Hrobce, Židovice a Rohatce, kde na základě požadavků z předchozích jednání </w:t>
      </w:r>
      <w:r w:rsidR="00384D56" w:rsidRPr="00B04254">
        <w:t>zpracovatelé</w:t>
      </w:r>
      <w:r w:rsidRPr="00B04254">
        <w:t xml:space="preserve"> navrhli přeložku silnice, pěší lávku přes VRT a napojení komunikace na místní rozhlednu. Cílem AKS </w:t>
      </w:r>
      <w:r w:rsidR="00384D56" w:rsidRPr="00B04254">
        <w:t>bylo</w:t>
      </w:r>
      <w:r w:rsidRPr="00B04254">
        <w:t xml:space="preserve"> navrhnout opatření, která přispějí ke zvýšení biodiverzity a ekologické stability území. </w:t>
      </w:r>
      <w:r w:rsidR="00384D56" w:rsidRPr="00B04254">
        <w:t>AKS se zaměřila na práci s vodou, půdou, optimalizaci propustnosti krajiny pro fauny, ochranu biodiverzity apod. Zpracovatelé</w:t>
      </w:r>
      <w:r w:rsidRPr="00B04254">
        <w:t xml:space="preserve"> na závěr prezentace zopakovali hlavní přínosy AKS</w:t>
      </w:r>
      <w:r w:rsidR="00384D56" w:rsidRPr="00B04254">
        <w:t xml:space="preserve"> a připomněli, že</w:t>
      </w:r>
      <w:r w:rsidR="00384D56" w:rsidRPr="00384D56">
        <w:t xml:space="preserve"> se jedná o koncepční dokument.</w:t>
      </w:r>
    </w:p>
    <w:p w14:paraId="2BD29721" w14:textId="25066013" w:rsidR="00B26A4D" w:rsidRDefault="000E2EF8" w:rsidP="006C7D28">
      <w:pPr>
        <w:jc w:val="both"/>
      </w:pPr>
      <w:r>
        <w:t xml:space="preserve">Po prezentaci poděkoval pan </w:t>
      </w:r>
      <w:r w:rsidR="00F96160">
        <w:t xml:space="preserve">náměstek </w:t>
      </w:r>
      <w:r>
        <w:t xml:space="preserve">Hruška </w:t>
      </w:r>
      <w:r w:rsidR="00F96160">
        <w:t xml:space="preserve">zpracovatelům AKS </w:t>
      </w:r>
      <w:r>
        <w:t xml:space="preserve">za odvedenou práci a uvedl, že SŽ bude s AKS dále pracovat a </w:t>
      </w:r>
      <w:r w:rsidR="00FF0453">
        <w:t xml:space="preserve">její výstupy </w:t>
      </w:r>
      <w:r>
        <w:t xml:space="preserve">postupně zapracovávat do dokumentace EIA. </w:t>
      </w:r>
      <w:r w:rsidR="00E353ED">
        <w:t>O</w:t>
      </w:r>
      <w:r>
        <w:t xml:space="preserve">známení EIA pro </w:t>
      </w:r>
      <w:r w:rsidR="00FF0453">
        <w:t>VRT Podřipsko</w:t>
      </w:r>
      <w:r>
        <w:t xml:space="preserve"> má být </w:t>
      </w:r>
      <w:r w:rsidR="00E353ED">
        <w:t>podáno</w:t>
      </w:r>
      <w:r>
        <w:t xml:space="preserve"> </w:t>
      </w:r>
      <w:r w:rsidR="00FF0453">
        <w:t xml:space="preserve">na Ministerstvo životního prostředí </w:t>
      </w:r>
      <w:r>
        <w:t xml:space="preserve">v následujícím měsíci, přičemž AKS </w:t>
      </w:r>
      <w:r w:rsidR="00FF0453">
        <w:t>tam ještě</w:t>
      </w:r>
      <w:r>
        <w:t xml:space="preserve"> nebude zohledněna. Dalším krokem budou navazující jednání s jednotlivými obcemi, jejichž cílem bude stabilizace navržených řešení a jejich následné zapracování do dokumentace EIA. </w:t>
      </w:r>
      <w:r w:rsidR="00F96160">
        <w:t>Zástupci obcí</w:t>
      </w:r>
      <w:r>
        <w:t xml:space="preserve"> po jednání obdrž</w:t>
      </w:r>
      <w:r w:rsidR="00F96160">
        <w:t>í</w:t>
      </w:r>
      <w:r>
        <w:t xml:space="preserve"> tištěnou verzi AKS, přičemž vizualizace krajinářských úprav jsou dostupné také na GIS portálu SŽ na adrese </w:t>
      </w:r>
      <w:hyperlink r:id="rId9" w:history="1">
        <w:r w:rsidR="001B1A8D" w:rsidRPr="00921535">
          <w:rPr>
            <w:rStyle w:val="Hypertextovodkaz"/>
          </w:rPr>
          <w:t>www.vrtky.cz/mapa</w:t>
        </w:r>
      </w:hyperlink>
      <w:r w:rsidR="001B1A8D">
        <w:t xml:space="preserve">. </w:t>
      </w:r>
      <w:r w:rsidRPr="000E2EF8">
        <w:t xml:space="preserve">Na závěr pan Hruška shrnul úkoly pro SŽ, které budou uvedeny v závěrečné části tohoto zápisu. Poděkoval zástupcům obcí </w:t>
      </w:r>
      <w:r w:rsidRPr="001C2E6D">
        <w:t>za dosavadní spolupráci a vyjádřil očekávání dalšího jednání po letních prázdninách.</w:t>
      </w:r>
    </w:p>
    <w:p w14:paraId="66E1BF93" w14:textId="4F052BC6" w:rsidR="00775B7C" w:rsidRPr="00775B7C" w:rsidRDefault="00C30D76" w:rsidP="006C7D28">
      <w:pPr>
        <w:pStyle w:val="Odstavecseseznamem"/>
        <w:numPr>
          <w:ilvl w:val="0"/>
          <w:numId w:val="5"/>
        </w:numPr>
        <w:jc w:val="both"/>
        <w:rPr>
          <w:rFonts w:asciiTheme="majorHAnsi" w:eastAsiaTheme="majorEastAsia" w:hAnsiTheme="majorHAnsi" w:cstheme="majorBidi"/>
          <w:b/>
          <w:color w:val="00A1E0" w:themeColor="accent3"/>
          <w:sz w:val="24"/>
          <w:szCs w:val="24"/>
        </w:rPr>
      </w:pPr>
      <w:r>
        <w:rPr>
          <w:rFonts w:asciiTheme="majorHAnsi" w:eastAsiaTheme="majorEastAsia" w:hAnsiTheme="majorHAnsi" w:cstheme="majorBidi"/>
          <w:b/>
          <w:color w:val="00A1E0" w:themeColor="accent3"/>
          <w:sz w:val="24"/>
          <w:szCs w:val="24"/>
        </w:rPr>
        <w:t>diskuze k představení AKS</w:t>
      </w:r>
    </w:p>
    <w:p w14:paraId="7C6D5C91" w14:textId="77777777" w:rsidR="000E2EF8" w:rsidRDefault="000E2EF8" w:rsidP="00981F6A">
      <w:pPr>
        <w:jc w:val="both"/>
      </w:pPr>
      <w:r>
        <w:t xml:space="preserve">Prvním přihlášeným do volné diskuze byla paní Alice Boušková, která uvedla, že představený dokument nelze považovat za krajinářskou studii, neboť neodpovídá svým rozsahem, obsahem ani složením zpracovatelského týmu, který se na jeho přípravě podílel. Následně vystoupila paní Eva Jeníková, která již při předchozích jednáních upozorňovala na nedostatky připravovaného dokumentu. Podle jejího názoru se jedná o koncepční studii, která však postrádá samotný koncept. Zároveň vyjádřila nepochopení nad tím, proč mezi zpracovateli </w:t>
      </w:r>
      <w:r>
        <w:lastRenderedPageBreak/>
        <w:t>chybí odborníci jako vodohospodář, urbanista, dopravní inženýr či ekolog. K těmto výhradám se připojila i paní Markéta Pešičková, která zdůraznila, že studie nereflektuje reálný stav území a že je nezbytné vnímat krajinu jako celek, nikoliv pouze skrze fenomén řeky.</w:t>
      </w:r>
    </w:p>
    <w:p w14:paraId="5CBE9154" w14:textId="77777777" w:rsidR="000E2EF8" w:rsidRDefault="000E2EF8" w:rsidP="00981F6A">
      <w:pPr>
        <w:jc w:val="both"/>
      </w:pPr>
      <w:r>
        <w:t>Další vystupující, starostka obce Hrobce paní Kateřina Hlaváčová, poděkovala za zpracování AKS, zároveň však upozornila, že obce dosud neměly možnost se s celým dokumentem seznámit, a proto se k jeho obsahu nemohou plnohodnotně vyjádřit. Vyjádřila naději, že v další etapě budou obce zapojeny již při samotném zadání studie.</w:t>
      </w:r>
    </w:p>
    <w:p w14:paraId="0CB45046" w14:textId="121A76FA" w:rsidR="000E2EF8" w:rsidRDefault="000E2EF8" w:rsidP="00981F6A">
      <w:pPr>
        <w:jc w:val="both"/>
      </w:pPr>
      <w:r>
        <w:t xml:space="preserve">Slova se následně ujal pan Martin Klečka z Koridoru D8, který informoval, že </w:t>
      </w:r>
      <w:r w:rsidR="00F525DD">
        <w:t>zástupci obcí</w:t>
      </w:r>
      <w:r>
        <w:t xml:space="preserve"> z Ústeckého kraje požádal</w:t>
      </w:r>
      <w:r w:rsidR="00F525DD">
        <w:t>i</w:t>
      </w:r>
      <w:r>
        <w:t xml:space="preserve"> o vypracování tzv. katalogových listů, které upozorňují na konkrétní problémy v daném území. V úseku Mnetěš – Nové Dvory jsou tyto listy již zpracovány a budou v nejbližší době předány zpracovateli a investorovi. V úseku Židovice – Lovosice včetně tratě č.090 jsou katalogové listy aktuálně zpracován</w:t>
      </w:r>
      <w:r w:rsidR="00BB62EA">
        <w:t>y.</w:t>
      </w:r>
    </w:p>
    <w:p w14:paraId="70206D83" w14:textId="77777777" w:rsidR="000E2EF8" w:rsidRDefault="000E2EF8" w:rsidP="00981F6A">
      <w:pPr>
        <w:jc w:val="both"/>
      </w:pPr>
      <w:r>
        <w:t>Místostarosta obce Rohatce pan Martin Rehárik vznesl dotaz na pana Hrušku, zda bude AKS součástí až samotné dokumentace EIA, nikoliv zjišťovacího řízení. Pan Hruška tuto informaci potvrdil. Následně se pan Rehárik dotázal, zda zůstává AKS otevřená k dalšímu projednávání a zda se SŽ bude i nadále setkávat s odborníky z obcí za účelem řešení konkrétních opatření.</w:t>
      </w:r>
    </w:p>
    <w:p w14:paraId="603EA820" w14:textId="288794ED" w:rsidR="000E2EF8" w:rsidRDefault="000E2EF8" w:rsidP="00981F6A">
      <w:pPr>
        <w:jc w:val="both"/>
      </w:pPr>
      <w:r w:rsidRPr="000E2EF8">
        <w:t xml:space="preserve">Náměstek SŽ pan Pavel Hruška poděkoval za vznesené dotazy a uvedl, že rozsah AKS a její vazba na proces EIA prokazují, že SŽ neopomněla žádný z aspektů, které jsou v rámci tohoto procesu požadovány. </w:t>
      </w:r>
      <w:r w:rsidR="00C43BB8">
        <w:t>D</w:t>
      </w:r>
      <w:r w:rsidRPr="000E2EF8">
        <w:t>ále zopakoval, že oznámení EIA nebude obsahovat AKS</w:t>
      </w:r>
      <w:r w:rsidR="001B02AF">
        <w:t xml:space="preserve">. </w:t>
      </w:r>
      <w:r w:rsidR="00733050" w:rsidRPr="00733050">
        <w:t>AKS bude sloužit jako podkladový materiál pro jednotlivé kapitoly dokumentace EIA, avšak nebude přiložen jako její příloha</w:t>
      </w:r>
      <w:r w:rsidRPr="000E2EF8">
        <w:t xml:space="preserve">. </w:t>
      </w:r>
      <w:r w:rsidR="00733050">
        <w:t>AKS</w:t>
      </w:r>
      <w:r w:rsidRPr="000E2EF8">
        <w:t xml:space="preserve"> je v současnosti dopracována a k následné koordinaci navržených opatření budou sloužit další setkání s obcemi. Dokumentace EIA by měla být dokončena nejpozději na přelomu tohoto a následujícího roku.</w:t>
      </w:r>
    </w:p>
    <w:p w14:paraId="66842F4C" w14:textId="09DDF87E" w:rsidR="00A94795" w:rsidRPr="00A94795" w:rsidRDefault="00A94795" w:rsidP="00981F6A">
      <w:pPr>
        <w:jc w:val="both"/>
      </w:pPr>
      <w:r w:rsidRPr="00A94795">
        <w:t xml:space="preserve">Pan Rehárik poté vznesl další dotaz, tentokrát na pana </w:t>
      </w:r>
      <w:r w:rsidR="00594B23">
        <w:t xml:space="preserve">ředitele </w:t>
      </w:r>
      <w:r w:rsidRPr="00A94795">
        <w:t xml:space="preserve">Bazgiera, a to ohledně možnosti mimoúrovňového křížení u Oleška. Požádal o analýzu současného a budoucího vytížení přejezdu. Pan </w:t>
      </w:r>
      <w:r w:rsidR="00594B23">
        <w:t xml:space="preserve">ředitel </w:t>
      </w:r>
      <w:r w:rsidRPr="00A94795">
        <w:t xml:space="preserve">Bazgier přislíbil prověření možností křížení a uvedl, že jednotlivá opatření budou projednávána s </w:t>
      </w:r>
      <w:r>
        <w:t>c</w:t>
      </w:r>
      <w:r w:rsidRPr="00A94795">
        <w:t>entrální komisí MD. Paní Marie Soukupová z MD s požadavkem souhlasila a potvrdila, že bude předán</w:t>
      </w:r>
      <w:r>
        <w:t>o</w:t>
      </w:r>
      <w:r w:rsidRPr="00A94795">
        <w:t xml:space="preserve"> k posouzení a dopracování.</w:t>
      </w:r>
    </w:p>
    <w:p w14:paraId="3C06CF0E" w14:textId="33DD743D" w:rsidR="009D3177" w:rsidRPr="00492485" w:rsidRDefault="009D3177" w:rsidP="00981F6A">
      <w:pPr>
        <w:jc w:val="both"/>
        <w:rPr>
          <w:highlight w:val="yellow"/>
        </w:rPr>
      </w:pPr>
      <w:r w:rsidRPr="00492485">
        <w:rPr>
          <w:highlight w:val="yellow"/>
        </w:rPr>
        <w:t xml:space="preserve">Následně vystoupil starosta Nových Dvorů pan Martin Hejna s dotazem, zda je již potvrzeno, že trafostanice bude mít napětí 110 kV, a zda se bude dále pracovat na jejím začlenění do krajiny. Pan Hruška odpověděl, že finální podoba trafostanice zatím není známa, ale potvrdil, že krajinné úpravy budou </w:t>
      </w:r>
      <w:r w:rsidR="002878E3" w:rsidRPr="00492485">
        <w:rPr>
          <w:highlight w:val="yellow"/>
        </w:rPr>
        <w:t xml:space="preserve">s obcí </w:t>
      </w:r>
      <w:r w:rsidRPr="00492485">
        <w:rPr>
          <w:highlight w:val="yellow"/>
        </w:rPr>
        <w:t xml:space="preserve">konzultovány. Další dotaz pana Hejny směřoval k rozpletu odbočky směrem na Louny a k tomu, zda již SŽ disponuje konkrétními informacemi. </w:t>
      </w:r>
      <w:r w:rsidR="002878E3" w:rsidRPr="00492485">
        <w:rPr>
          <w:highlight w:val="yellow"/>
        </w:rPr>
        <w:t>Pan Hruška uvedl</w:t>
      </w:r>
      <w:r w:rsidRPr="00492485">
        <w:rPr>
          <w:highlight w:val="yellow"/>
        </w:rPr>
        <w:t xml:space="preserve">, že studie proveditelnosti pro tento úsek zatím není zpracovávána, a proto </w:t>
      </w:r>
      <w:r w:rsidR="002878E3" w:rsidRPr="00492485">
        <w:rPr>
          <w:highlight w:val="yellow"/>
        </w:rPr>
        <w:t xml:space="preserve">ji </w:t>
      </w:r>
      <w:r w:rsidRPr="00492485">
        <w:rPr>
          <w:highlight w:val="yellow"/>
        </w:rPr>
        <w:t xml:space="preserve">nebude možné </w:t>
      </w:r>
      <w:r w:rsidR="002878E3" w:rsidRPr="00492485">
        <w:rPr>
          <w:highlight w:val="yellow"/>
        </w:rPr>
        <w:t xml:space="preserve">nyní zahrnout do této AKS. </w:t>
      </w:r>
      <w:r w:rsidRPr="00492485">
        <w:rPr>
          <w:highlight w:val="yellow"/>
        </w:rPr>
        <w:t xml:space="preserve">Poslední dotaz se týkal zajištění zásobování během výstavby VRT a případného obchvatu. Pan Hruška uvedl, že tato otázka je řešena ve spolupráci s Ústeckým krajem, přičemž cílem je minimalizovat potenciální dopady. Konkrétní kroky budou projednávány s dotčenými obcemi </w:t>
      </w:r>
      <w:r w:rsidR="00440EA3" w:rsidRPr="00492485">
        <w:rPr>
          <w:highlight w:val="yellow"/>
        </w:rPr>
        <w:t>po letních prázdninách tohoto roku</w:t>
      </w:r>
      <w:r w:rsidRPr="00492485">
        <w:rPr>
          <w:highlight w:val="yellow"/>
        </w:rPr>
        <w:t>.</w:t>
      </w:r>
    </w:p>
    <w:p w14:paraId="2573557A" w14:textId="36F60D65" w:rsidR="009D3177" w:rsidRPr="009D3177" w:rsidRDefault="009D3177" w:rsidP="00981F6A">
      <w:pPr>
        <w:jc w:val="both"/>
      </w:pPr>
      <w:r w:rsidRPr="00492485">
        <w:rPr>
          <w:highlight w:val="yellow"/>
        </w:rPr>
        <w:t xml:space="preserve">Pan architekt Petr Vávra poděkoval za zpracování AKS, zároveň však vyjádřil politování nad tím, že se do studie nedostalo více konkrétních opatření. Souhlasil s panem Hejnou ohledně nedostatečného řešení dopadů změny vytíženosti komunikací během výstavby a po dokončení VRT. Dále upozornil, že proces EIA je vůči obcím </w:t>
      </w:r>
      <w:r w:rsidR="002878E3" w:rsidRPr="00492485">
        <w:rPr>
          <w:highlight w:val="yellow"/>
        </w:rPr>
        <w:t>nespravedlivý</w:t>
      </w:r>
      <w:r w:rsidRPr="00492485">
        <w:rPr>
          <w:highlight w:val="yellow"/>
        </w:rPr>
        <w:t xml:space="preserve">, neboť po </w:t>
      </w:r>
      <w:r w:rsidR="002878E3" w:rsidRPr="00492485">
        <w:rPr>
          <w:highlight w:val="yellow"/>
        </w:rPr>
        <w:t xml:space="preserve">uveřejnění oznámení EIA/dokumentace EIA </w:t>
      </w:r>
      <w:r w:rsidRPr="00492485">
        <w:rPr>
          <w:highlight w:val="yellow"/>
        </w:rPr>
        <w:t xml:space="preserve">mají obce pouze 30 dní na </w:t>
      </w:r>
      <w:r w:rsidR="00E353ED" w:rsidRPr="00492485">
        <w:rPr>
          <w:highlight w:val="yellow"/>
        </w:rPr>
        <w:t>připomínkování</w:t>
      </w:r>
      <w:r w:rsidRPr="00492485">
        <w:rPr>
          <w:highlight w:val="yellow"/>
        </w:rPr>
        <w:t>.</w:t>
      </w:r>
      <w:bookmarkStart w:id="0" w:name="_GoBack"/>
      <w:bookmarkEnd w:id="0"/>
    </w:p>
    <w:p w14:paraId="09D3F479" w14:textId="27B32A93" w:rsidR="009D3177" w:rsidRPr="009D3177" w:rsidRDefault="009D3177" w:rsidP="00981F6A">
      <w:pPr>
        <w:jc w:val="both"/>
      </w:pPr>
      <w:r w:rsidRPr="009D3177">
        <w:t xml:space="preserve">Na vystoupení pana architekta Vávry reagoval poradce ministra dopravy pan Jiří Nedoma, který uvedl, že chápe obavy obcí ohledně dopadů výstavby a provozu VRT na každodenní život obyvatel. Zároveň však zdůraznil, že přínosy této infrastruktury budou v konečném důsledku převažovat nad negativními dopady. Za klíčové nástroje, které mají obce k dispozici, označil kvalitně připravený územní plán, správně nastavené a uzavřené plánovací smlouvy s investorem a důsledné sledování celého procesu EIA. Dále informoval, že MD aktuálně zvažuje </w:t>
      </w:r>
      <w:r w:rsidRPr="009D3177">
        <w:lastRenderedPageBreak/>
        <w:t>zadání dopadové studie, která by byla projednávána ve spolupráci s Ministerstvem pro místní rozvoj</w:t>
      </w:r>
      <w:r w:rsidR="00184ED4">
        <w:t xml:space="preserve"> (dále jen „MMR“)</w:t>
      </w:r>
      <w:r w:rsidRPr="009D3177">
        <w:t>.</w:t>
      </w:r>
    </w:p>
    <w:p w14:paraId="5493DB60" w14:textId="1D009DFE" w:rsidR="009D3177" w:rsidRPr="009D3177" w:rsidRDefault="009D3177" w:rsidP="00981F6A">
      <w:pPr>
        <w:jc w:val="both"/>
      </w:pPr>
      <w:r w:rsidRPr="009D3177">
        <w:t xml:space="preserve">Paní Alice Boušková následně vznesla dotaz na MD, zda je ochotno přijmout tento vypracovaný dokument i přesto, že jej považuje za zbytečný a zpracovaný nekompetentními osobami, a zda za něj přebírá odpovědnost. K tématu se vyjádřila paní Marie Soukupová, která uvedla, že MD požádalo SŽ o zpracování AKS ještě před zahájením přípravy dokumentace EIA a že SŽ zadala studii v souladu s platnou legislativou ČR. Obce měly možnost jednotlivé návrhy a opatření připomínkovat v rámci společných jednání. Pan Hruška doplnil, že AKS představuje nadstavbu a že v běžném procesu by k setkávání s obcemi docházelo až v průběhu zpracování dokumentace EIA. Zároveň zdůraznil, že SŽ plně důvěřuje </w:t>
      </w:r>
      <w:r w:rsidR="006C6CFF">
        <w:t>zpracovatelům</w:t>
      </w:r>
      <w:r w:rsidRPr="009D3177">
        <w:t>, kteří studii zpracovali, a stojí za jejich prací.</w:t>
      </w:r>
    </w:p>
    <w:p w14:paraId="53BC071E" w14:textId="26B2943A" w:rsidR="0039591C" w:rsidRDefault="009D3177" w:rsidP="00981F6A">
      <w:pPr>
        <w:jc w:val="both"/>
      </w:pPr>
      <w:r w:rsidRPr="009D3177">
        <w:t xml:space="preserve">Starostka obce Dušníky paní Eva Matoušková Meisnerová se dotázala, proč AKS neřeší souběh VRT s dálnicí D8. Na tento dotaz reagoval pan </w:t>
      </w:r>
      <w:r w:rsidR="006C6CFF">
        <w:t xml:space="preserve">ředitel </w:t>
      </w:r>
      <w:r w:rsidRPr="009D3177">
        <w:t>Jakub Bazgier, který uvedl, že architekti do návrhu</w:t>
      </w:r>
      <w:r>
        <w:t xml:space="preserve"> </w:t>
      </w:r>
      <w:r w:rsidR="00792A54">
        <w:t xml:space="preserve">zapracovali krajinná opatření, kde samotná stavba </w:t>
      </w:r>
      <w:r>
        <w:t>souvisí</w:t>
      </w:r>
      <w:r w:rsidR="00792A54">
        <w:t xml:space="preserve"> s dálnicí D8</w:t>
      </w:r>
      <w:r>
        <w:t xml:space="preserve">. </w:t>
      </w:r>
      <w:r w:rsidRPr="009D3177">
        <w:t>Doporučil všem účastníkům vyčkat na výsledek procesu EIA, na jehož základě bude možné vyvozovat konkrétní závěry.</w:t>
      </w:r>
    </w:p>
    <w:p w14:paraId="790091A5" w14:textId="2241ECA7" w:rsidR="009D3177" w:rsidRDefault="009D3177" w:rsidP="00981F6A">
      <w:pPr>
        <w:jc w:val="both"/>
      </w:pPr>
      <w:r w:rsidRPr="009D3177">
        <w:t xml:space="preserve">Starosta obce Nová Ves pan Lukáš Jansa položil dotaz, jak bude AKS řešena ve Středočeském kraji, a dále se dotázal na dosud nezodpovězené připomínky z GIS portálu. Pan Hruška odpověděl, že připomínky z GIS portálu budou předány po jejich kompletním </w:t>
      </w:r>
      <w:r w:rsidR="0054631B">
        <w:t>vypořádání</w:t>
      </w:r>
      <w:r w:rsidRPr="009D3177">
        <w:t xml:space="preserve">. Zároveň informoval, že pokud nebude realizována odbočka na Louny u Nové Vsi, dojde ke snížení </w:t>
      </w:r>
      <w:r w:rsidR="0054631B">
        <w:t>nivelety</w:t>
      </w:r>
      <w:r w:rsidRPr="009D3177">
        <w:t xml:space="preserve"> o několik metrů, přičemž tato </w:t>
      </w:r>
      <w:r w:rsidR="0054631B">
        <w:t>možnost</w:t>
      </w:r>
      <w:r w:rsidRPr="009D3177">
        <w:t xml:space="preserve"> bude popsána </w:t>
      </w:r>
      <w:r w:rsidR="0054631B">
        <w:t>už v oznámení</w:t>
      </w:r>
      <w:r w:rsidRPr="009D3177">
        <w:t xml:space="preserve"> EIA. Pan </w:t>
      </w:r>
      <w:r w:rsidR="006D6E62">
        <w:t xml:space="preserve">ředitel </w:t>
      </w:r>
      <w:r w:rsidRPr="009D3177">
        <w:t xml:space="preserve">Bazgier doplnil, že obdobný rozsah AKS bude s největší pravděpodobností zpracován i pro úsek od </w:t>
      </w:r>
      <w:r w:rsidR="0054631B">
        <w:t>Prahy</w:t>
      </w:r>
      <w:r w:rsidRPr="009D3177">
        <w:t xml:space="preserve"> po Ledčice. Dále informoval, že dne 4. srpna</w:t>
      </w:r>
      <w:r w:rsidR="0054631B">
        <w:t xml:space="preserve"> 2025</w:t>
      </w:r>
      <w:r w:rsidRPr="009D3177">
        <w:t xml:space="preserve"> proběhne jednání za účasti pana Klečky a zástupců Středočeského kraje, jehož cílem bude projednat, do jaké míry bude územní studie dále rozvíjena.</w:t>
      </w:r>
    </w:p>
    <w:p w14:paraId="06E386AE" w14:textId="1472E9CA" w:rsidR="00871B64" w:rsidRPr="009D3177" w:rsidRDefault="00871B64" w:rsidP="00981F6A">
      <w:pPr>
        <w:jc w:val="both"/>
      </w:pPr>
      <w:r w:rsidRPr="00E41457">
        <w:t xml:space="preserve">Pan Martin Klečka potvrdil svou účast na plánovaném jednání dne 4. </w:t>
      </w:r>
      <w:r>
        <w:t>8.</w:t>
      </w:r>
      <w:r w:rsidRPr="00E41457">
        <w:t xml:space="preserve"> 2025 a zdůraznil, že je důležité, aby na tomto setkání došlo k odsouhlasení zadání AKS pro území Středočeského kraje</w:t>
      </w:r>
      <w:r>
        <w:t>.</w:t>
      </w:r>
    </w:p>
    <w:p w14:paraId="3A27C692" w14:textId="1FBC511A" w:rsidR="008E0330" w:rsidRDefault="008E0330" w:rsidP="00981F6A">
      <w:pPr>
        <w:jc w:val="both"/>
      </w:pPr>
      <w:r>
        <w:t xml:space="preserve">Paní Jeníková doufá, </w:t>
      </w:r>
      <w:r w:rsidR="009D3177" w:rsidRPr="009D3177">
        <w:t>že bude dostatek času na připomínkování studie, protože dosud neměla možnost se s ní detailně seznámit. Zároveň uvedla, že očekávala, že AKS přinese něco navíc, což se podle jejího názoru zatím nenaplnilo.</w:t>
      </w:r>
    </w:p>
    <w:p w14:paraId="5B68EC29" w14:textId="7192A17C" w:rsidR="00E41457" w:rsidRDefault="009D3177" w:rsidP="00981F6A">
      <w:pPr>
        <w:jc w:val="both"/>
      </w:pPr>
      <w:r w:rsidRPr="009D3177">
        <w:t>Pan Rehárik následně vznesl dotaz na MD, zda existuje vůle v rámci současné vlády zadat zpracování dopadové studie. Zdůraznil, že se jedná o velmi důležitý dokument, který by obcím pomohl identifikovat oblasti, na které by se měly v rámci plánování a ochrany území více zaměřit. Pan Nedoma potvrdil, že</w:t>
      </w:r>
      <w:r w:rsidR="0054631B">
        <w:t xml:space="preserve"> pan</w:t>
      </w:r>
      <w:r w:rsidRPr="009D3177">
        <w:t xml:space="preserve"> ministr dopravy má zájem na vypracování této studie. Uvedl, že její zpracování je otázkou několika měsíců a že by ji rád směřoval na M</w:t>
      </w:r>
      <w:r w:rsidR="00184ED4">
        <w:t>MR</w:t>
      </w:r>
      <w:r w:rsidRPr="009D3177">
        <w:t>. Zároveň dodal, že dopadová studie nebude mít vliv na dokumentaci EIA.</w:t>
      </w:r>
    </w:p>
    <w:p w14:paraId="6B0771FD" w14:textId="0E00C9DC" w:rsidR="00460604" w:rsidRDefault="00460604" w:rsidP="00981F6A">
      <w:pPr>
        <w:jc w:val="both"/>
      </w:pPr>
      <w:r w:rsidRPr="00460604">
        <w:t xml:space="preserve">Paní Kateřina Hlaváčová poznamenala, že obce nevnímají dopadovou studii jako zdržovací prvek v procesu výstavby VRT, ale jako důležitý nástroj pro posouzení dopadů na území. V této souvislosti vznesla dotaz na SŽ, zda s vypracováním této studie souhlasí. Pan </w:t>
      </w:r>
      <w:r w:rsidR="0054631B">
        <w:t xml:space="preserve">ředitel </w:t>
      </w:r>
      <w:r w:rsidRPr="00460604">
        <w:t xml:space="preserve">Jakub Bazgier odpověděl, že SŽ je v této věci v souladu s MD a souhlasí s tím, že vypracování dopadové studie je úkolem pro </w:t>
      </w:r>
      <w:r w:rsidR="00184ED4">
        <w:t>MMR</w:t>
      </w:r>
      <w:r w:rsidRPr="00460604">
        <w:t xml:space="preserve">. Paní Marie Soukupová doplnila, že podle jejího názoru není realistické očekávat zpracování </w:t>
      </w:r>
      <w:r w:rsidR="0054631B">
        <w:t xml:space="preserve">této </w:t>
      </w:r>
      <w:r w:rsidRPr="00460604">
        <w:t>studie v horizontu několika měsíců, ale spíše v časovém rámci jednoho roku až roku a půl.</w:t>
      </w:r>
    </w:p>
    <w:p w14:paraId="4DE03592" w14:textId="48E03D1D" w:rsidR="00E41457" w:rsidRDefault="00E41457" w:rsidP="00981F6A">
      <w:pPr>
        <w:jc w:val="both"/>
      </w:pPr>
      <w:r w:rsidRPr="00E41457">
        <w:t xml:space="preserve">Starosta obce Přestavlky, pan Pavel Večerka, přečetl ze zápisu z jednání konaného dne 27. 2. </w:t>
      </w:r>
      <w:r>
        <w:t xml:space="preserve">2025 </w:t>
      </w:r>
      <w:r w:rsidRPr="00E41457">
        <w:t xml:space="preserve">úkol pro SŽ týkající se zapracování </w:t>
      </w:r>
      <w:r w:rsidRPr="00440EA3">
        <w:t xml:space="preserve">podnětů z tohoto jednání do AKS. Uvedl, že doposud nebyla ze strany SŽ vyvinuta snaha o svolání navazujícího jednání, na kterém by byl projednán výsledek – tedy co bylo do AKS skutečně zapracováno a co nikoliv. Na tuto připomínku reagoval pan Hruška s tím, že veškeré podněty vznesené na jednání SŽ zvážila a že nyní mají </w:t>
      </w:r>
      <w:r w:rsidRPr="00440EA3">
        <w:lastRenderedPageBreak/>
        <w:t xml:space="preserve">obce během letního období prostor k prostudování </w:t>
      </w:r>
      <w:r w:rsidR="0054631B" w:rsidRPr="00440EA3">
        <w:t>AKS</w:t>
      </w:r>
      <w:r w:rsidRPr="00440EA3">
        <w:t xml:space="preserve">. </w:t>
      </w:r>
      <w:r w:rsidR="00440EA3" w:rsidRPr="00440EA3">
        <w:t>Po letních prázdninách proběhnou</w:t>
      </w:r>
      <w:r w:rsidRPr="00440EA3">
        <w:t xml:space="preserve"> další setkání, na kterých bude SŽ s obcemi diskutovat jednotlivá navržená opatření</w:t>
      </w:r>
      <w:r w:rsidRPr="00E41457">
        <w:t>.</w:t>
      </w:r>
    </w:p>
    <w:p w14:paraId="302A6B3F" w14:textId="17CE69A2" w:rsidR="00E41457" w:rsidRDefault="00E41457" w:rsidP="00981F6A">
      <w:pPr>
        <w:jc w:val="both"/>
      </w:pPr>
      <w:r w:rsidRPr="00E41457">
        <w:t>Paní Alice Boušková uvedla, že se pravděpodobně jedná o jednu z nejdůležitějších krajinářských studií v České republice, avšak podle jejího názoru se k samotné krajině chová velmi necitlivě. V této souvislosti vznesla dotaz na architekty z ateliéru Rusina Frei</w:t>
      </w:r>
      <w:r w:rsidR="00F872AA">
        <w:t xml:space="preserve"> architekti</w:t>
      </w:r>
      <w:r w:rsidRPr="00E41457">
        <w:t xml:space="preserve">, zda si za svou prací skutečně stojí a považují odevzdaný dokument za kvalitní výstup. Pan Jakub Finger reagoval s tím, že dokument byl zadán </w:t>
      </w:r>
      <w:r w:rsidR="00F872AA">
        <w:t xml:space="preserve">jako nadstavba, </w:t>
      </w:r>
      <w:r w:rsidRPr="00E41457">
        <w:t>jako koncepční AKS, která bude dále rozpracována. Jejím cílem bylo pojmenovat problémy, načrtnout základní skici a navrhnout možná řešení, přičemž jednotlivé body budou dále vypořádávány v rámci jednání s obcemi.</w:t>
      </w:r>
    </w:p>
    <w:p w14:paraId="517B68BE" w14:textId="6CC7402B" w:rsidR="003E0AF9" w:rsidRDefault="0074055F" w:rsidP="00981F6A">
      <w:pPr>
        <w:jc w:val="both"/>
      </w:pPr>
      <w:r>
        <w:t xml:space="preserve">S dotazy se následně přihlásila paní architektka Diana Juračková. Prvním dotazem byla otázka, zda je již finálně stanovena výšková niveleta trati. Dále upozornila, že je nezbytné mít před zahájením procesu EIA k dispozici všechny související investiční parametry, jako je například velikost trafostanice. V další části svého vystoupení poukázala na skutečnost, že u většiny obcí dochází k souběhu s dálnicí D8, přičemž v případě obce Dušníky je plánována výstavba rozsáhlé odpočívky, což může představovat významný problém pro místní obyvatele. Následující dotaz směřoval ke kapacitě odpadních vod, zejména v souvislosti s plánovaným terminálem, a k otázce, kam bude svedena voda z VRT. Poslední otázka se týkala organizace nákladních toků během výstavby VRT a možnosti kompenzace pro obce s nízkým ekologickým koeficientem stability, například formou zalesnění. Na vznesené dotazy reagoval náměstek SŽ pan Pavel Hruška. Uvedl, že do dokumentace EIA bude vstupovat řešení, které se v navazujícím procesu dokumentace pro povolení záměru již nebude měnit. Poslední úpravy nemají vliv na trasování vedení VRT, týkají se pouze doprovodné infrastruktury. K otázce souběhu VRT a dálnice D8 pan Hruška uvedl, že v místech, kde budou navržená opatření funkční pro obě stavby zároveň, je vhodné je uplatnit, což se konkrétně projevilo například právě v lokalitě u Dušníků. V souvislosti s napojením odpadních vod probíhají jednání se Severočeskou vodárenskou společností. Pro dešťové vody jsou navrženy retenční nádrže s dostatečnou kapacitou. Všechny tyto oblasti budou podrobně popsány v dokumentaci EIA. Co se týče organizace dopravních toků během výstavby a následného provozu VRT, SŽ zadala projektantovi zpracování dopravní analýzy. Pan Hruška závěrem zdůraznil, že veškerá krajinářská opatření musí být navržena </w:t>
      </w:r>
      <w:r w:rsidRPr="0074055F">
        <w:t>v souladu s výstavbou VRT</w:t>
      </w:r>
      <w:r>
        <w:t>.</w:t>
      </w:r>
    </w:p>
    <w:p w14:paraId="30D6070E" w14:textId="77777777" w:rsidR="00B97361" w:rsidRPr="00B97361" w:rsidRDefault="00B97361" w:rsidP="00981F6A">
      <w:pPr>
        <w:jc w:val="both"/>
      </w:pPr>
      <w:r w:rsidRPr="00B97361">
        <w:t>Místostarostka obce Straškov-Vodochody paní Jana Kubrichtová vznesla dotaz, zda je možné průběžně poskytovat informace o tom, které podněty se podařilo zapracovat do dokumentace EIA. Pan Hruška uvedl, že struktura procesu EIA je pevně daná a SŽ ji nemůže měnit. Přislíbil však, že SŽ bude obce o průběhu a zapracování jednotlivých opatření průběžně informovat.</w:t>
      </w:r>
    </w:p>
    <w:p w14:paraId="493FFF80" w14:textId="3C3DA008" w:rsidR="003E0AF9" w:rsidRDefault="00B97361" w:rsidP="00981F6A">
      <w:pPr>
        <w:jc w:val="both"/>
      </w:pPr>
      <w:r w:rsidRPr="00B97361">
        <w:t xml:space="preserve">Pan Ivo Hrzán připomněl, že při jednání v lednu zazněl požadavek na zahrnutí Bohušovic nad Ohří do AKS, a to i přesto, že aktuálně končí řešené území u sjezdu na Oleško. V této souvislosti vznesl dotaz, zda se tedy počítá s rozšířením dokumentace EIA až po Lovosice, s ohledem na vysoké využití zastávky v Bohušovicích nad Ohří již v současnosti. Pan Hruška reagoval popisem jednotlivých úseků VRT RS4. Uvedl, že prvním realizovaným úsekem bude trať od Balabenky po sjezd Oleško. V úseku od sjezdu Oleško po hranici s Německem zůstane zachován stávající provoz vlaků, přičemž plné využití kapacity VRT nastane až po zprovoznění Středohorského tunelu. V tomto časovém horizontu se tedy navýšení provozu v oblasti Bohušovic nad Ohří nepředpokládá, a proto ani Bohušovice, ani Lovosice nebudou do AKS zahrnuty. Na tuto odpověď reagoval pan Klečka s tím, že pan Hruška sám uvedl, že dojde ke zkrácení dojezdové doby z Bohušovic nad Ohří do Prahy, což povede k výraznému nárůstu počtu cestujících. Z tohoto důvodu je podle něj nezbytné </w:t>
      </w:r>
      <w:r>
        <w:t>vyhodnotit</w:t>
      </w:r>
      <w:r w:rsidRPr="00B97361">
        <w:t xml:space="preserve"> dopady na dané město.</w:t>
      </w:r>
    </w:p>
    <w:p w14:paraId="604B0DB7" w14:textId="0FD0A540" w:rsidR="00A55695" w:rsidRPr="00A55695" w:rsidRDefault="00A55695" w:rsidP="00981F6A">
      <w:pPr>
        <w:jc w:val="both"/>
      </w:pPr>
      <w:r w:rsidRPr="00A55695">
        <w:t xml:space="preserve">Zastupitel obce Křešice pan Ondřej Štědrý vznesl dotaz na aktuální stav zadání projektu v úseku Podřipsko II a na koordinaci tratě č. 072 s potenciálním mimoúrovňovým křížením s VRT. Pan Hruška informoval, že v současnosti probíhá </w:t>
      </w:r>
      <w:r w:rsidR="00F872AA">
        <w:t>finalizace</w:t>
      </w:r>
      <w:r w:rsidRPr="00A55695">
        <w:t xml:space="preserve"> </w:t>
      </w:r>
      <w:r w:rsidR="00F872AA">
        <w:t>příslušné zadávací dokumentace</w:t>
      </w:r>
      <w:r w:rsidRPr="00A55695">
        <w:t xml:space="preserve"> pro úsek Podřipsko II </w:t>
      </w:r>
      <w:r w:rsidR="00F872AA">
        <w:t xml:space="preserve">a Středohorská tunel </w:t>
      </w:r>
      <w:r w:rsidRPr="00A55695">
        <w:t xml:space="preserve">a v následujících měsících bude vyhlášeno výběrové řízení. Dokumentace bude obsahovat návrh alternativního trasování v okolí Křešic ve dvou variantách – snížením nivelety a prodloužením tunelu ve směru na Polepy. Při </w:t>
      </w:r>
      <w:r w:rsidRPr="00A55695">
        <w:lastRenderedPageBreak/>
        <w:t>zadání AKS</w:t>
      </w:r>
      <w:r w:rsidR="00F872AA">
        <w:t xml:space="preserve"> na Podřipsko II</w:t>
      </w:r>
      <w:r w:rsidRPr="00A55695">
        <w:t xml:space="preserve"> proběhne vstupní jednání s dotčenými obcemi, v</w:t>
      </w:r>
      <w:r w:rsidR="00327B79">
        <w:t> </w:t>
      </w:r>
      <w:r w:rsidR="00537D6A" w:rsidRPr="00A55695">
        <w:t>rámci</w:t>
      </w:r>
      <w:r w:rsidR="00327B79">
        <w:t xml:space="preserve"> </w:t>
      </w:r>
      <w:r w:rsidRPr="00A55695">
        <w:t xml:space="preserve">kterého bude možné rozšířit zadání o další body, které obce přinesou k projednání. Koordinace VRT s pravobřežní tratí je v současné době komplikovaná vzhledem k předchozímu příslibu danému obci Křešice ohledně posouzení alternativního křížení. Finální řešení křížení bude tedy </w:t>
      </w:r>
      <w:r>
        <w:t xml:space="preserve">až </w:t>
      </w:r>
      <w:r w:rsidRPr="00A55695">
        <w:t>součástí dokumentace EIA pro úsek Podřipsko II.</w:t>
      </w:r>
    </w:p>
    <w:p w14:paraId="11465322" w14:textId="3DAF34CD" w:rsidR="00537D6A" w:rsidRPr="00537D6A" w:rsidRDefault="00537D6A" w:rsidP="00981F6A">
      <w:pPr>
        <w:jc w:val="both"/>
      </w:pPr>
      <w:r w:rsidRPr="00537D6A">
        <w:t xml:space="preserve">Pan Martin Rehárik vznesl dotaz na paní Hanu Bergmannovou, zda lze počítat s podporou Ústeckého kraje </w:t>
      </w:r>
      <w:r w:rsidR="00327B79">
        <w:t>při</w:t>
      </w:r>
      <w:r w:rsidRPr="00537D6A">
        <w:t xml:space="preserve"> </w:t>
      </w:r>
      <w:r w:rsidR="00327B79">
        <w:t>doplnění</w:t>
      </w:r>
      <w:r w:rsidRPr="00537D6A">
        <w:t xml:space="preserve"> AKS. Paní Bergmannová uvedla, že tato studie sice nespadá přímo do rámce stavebního zákona, nicméně určitá forma součinnosti ze strany Ústeckého kraje je rozhodně možná.</w:t>
      </w:r>
    </w:p>
    <w:p w14:paraId="439982BD" w14:textId="77777777" w:rsidR="00F36EF3" w:rsidRPr="00F36EF3" w:rsidRDefault="00F36EF3" w:rsidP="00981F6A">
      <w:pPr>
        <w:jc w:val="both"/>
      </w:pPr>
      <w:r w:rsidRPr="00F36EF3">
        <w:t>Starosta obce Straškov-Vodochody, pan Ondřej Švec, apeloval na včasné zodpovídání dotazů ze strany SŽ a zároveň vznesl dotaz, jak bude zajištěno zásobování terminálu Roudnice nad Labem pitnou vodou. Na tento dotaz reagoval pan Hruška s tím, že otázka zásobování pitnou vodou je řešena obdobně jako problematika odpadních vod, tedy ve spolupráci se Severočeskou vodárenskou společností.</w:t>
      </w:r>
    </w:p>
    <w:p w14:paraId="22D9E2AC" w14:textId="77777777" w:rsidR="00F36EF3" w:rsidRDefault="00F36EF3" w:rsidP="00981F6A">
      <w:pPr>
        <w:jc w:val="both"/>
      </w:pPr>
      <w:r w:rsidRPr="00F36EF3">
        <w:t>Paní architektka Eva Jeníková upozornila na nedostatečnou koncepčnost a slabou provázanost obcí při jednáních s Ústeckým krajem a vznesla dotaz, zda by nebylo možné tento přístup do budoucna zlepšit. Zdůraznila, že jedním z klíčových aspektů AKS by měla být ucelenost celého řešeného území. Pan Hruška v reakci uvedl, že v následujícím půlroce bude SŽ pokračovat v diskuzích s jednotlivými obcemi, přičemž každá obec má odlišná očekávání ohledně obsahu těchto jednání. Paní Bergmannová doplnila, že informace o nedostatečné spolupráci kraje slyší od obcí poprvé. Podle jejích informací se radní pan Rieger účastnil všech dosavadních jednání a je otevřený dalšímu dialogu.</w:t>
      </w:r>
    </w:p>
    <w:p w14:paraId="5DFAC78E" w14:textId="5BB8F836" w:rsidR="00DD32DF" w:rsidRDefault="00F36EF3" w:rsidP="00981F6A">
      <w:pPr>
        <w:jc w:val="both"/>
      </w:pPr>
      <w:r>
        <w:t>Pan Martin Klečka v závěru jednání vznesl dotaz,</w:t>
      </w:r>
      <w:r w:rsidRPr="00F36EF3">
        <w:t> zda by SŽ mohla zopakovat hlavní cíle tohoto setkání a zda bude obcím poskytnuta lhůta pro připomínkování AKS</w:t>
      </w:r>
      <w:r>
        <w:t xml:space="preserve">. </w:t>
      </w:r>
      <w:r w:rsidR="002519C8" w:rsidRPr="002519C8">
        <w:t xml:space="preserve">Pan Hruška zopakoval cíle jednání, </w:t>
      </w:r>
      <w:r w:rsidR="00C62E10">
        <w:t xml:space="preserve">které byly předneseny v úvodu tohoto jednání a </w:t>
      </w:r>
      <w:r w:rsidR="002519C8" w:rsidRPr="002519C8">
        <w:t xml:space="preserve">které jsou uvedeny v poslední části tohoto zápisu. </w:t>
      </w:r>
      <w:r w:rsidR="00C62E10">
        <w:t>AKS</w:t>
      </w:r>
      <w:r w:rsidR="002519C8" w:rsidRPr="002519C8">
        <w:t xml:space="preserve"> bude sloužit jako podklad pro další jednání</w:t>
      </w:r>
      <w:r w:rsidR="002519C8">
        <w:t xml:space="preserve"> s obcemi. A</w:t>
      </w:r>
      <w:r w:rsidR="002519C8" w:rsidRPr="002519C8">
        <w:t xml:space="preserve">ktualizaci AKS v tuto chvíli SŽ nepředpokládá. Jednotlivá opatření budou následně po dohodě s jednotlivými obcemi zapracovávána do </w:t>
      </w:r>
      <w:r w:rsidR="00DC1D22">
        <w:t>dokumentace</w:t>
      </w:r>
      <w:r w:rsidR="002519C8" w:rsidRPr="002519C8">
        <w:t xml:space="preserve"> EIA.</w:t>
      </w:r>
    </w:p>
    <w:p w14:paraId="3E03DD2E" w14:textId="3C0E6D96" w:rsidR="00DC1D22" w:rsidRDefault="00DC1D22" w:rsidP="00981F6A">
      <w:pPr>
        <w:jc w:val="both"/>
      </w:pPr>
      <w:r w:rsidRPr="00DC1D22">
        <w:t xml:space="preserve">Pan starosta Pavel Večerka se dotázal, jaký bude obsah následujících jednání s obcemi, pokud již nebude možné připomínkování AKS. </w:t>
      </w:r>
      <w:r w:rsidR="00261DD1" w:rsidRPr="00261DD1">
        <w:t>Pan Hruška zopakoval, že s obcemi budeme projednávat jednotlivé body z AKS, přičemž cílem bude, aby se pokud možno všechny důležité podněty z AKS promítly do dokumentace EIA.</w:t>
      </w:r>
    </w:p>
    <w:p w14:paraId="7BA2DA36" w14:textId="4484C6E8" w:rsidR="00261DD1" w:rsidRPr="00261DD1" w:rsidRDefault="00261DD1" w:rsidP="00981F6A">
      <w:pPr>
        <w:jc w:val="both"/>
      </w:pPr>
      <w:r w:rsidRPr="00261DD1">
        <w:t>Na závěr pan Jiří Nedoma doporučil obcím, aby se při dalších jednáních zaměřily nejen na obsah AKS, ale také na samotný proces EIA. Zároveň upozornil, aby se z memoranda nestal připomínkovací dokument, ale aby se hledala shoda mezi investorem a obcemi.</w:t>
      </w:r>
    </w:p>
    <w:p w14:paraId="7F4A7159" w14:textId="649E7CFB" w:rsidR="00981F6A" w:rsidRDefault="00261DD1" w:rsidP="00981F6A">
      <w:pPr>
        <w:jc w:val="both"/>
      </w:pPr>
      <w:r w:rsidRPr="00261DD1">
        <w:t>V rámci jednání byl dohodnut termín pro odevzdání připomínek k memorandu ze strany obcí, a to do 15. 8. 2025. V případě, že obce budou potřebovat více času na zpracování svých podnětů, žádáme je o informaci, kdy lze jejich reakci očekávat.</w:t>
      </w:r>
    </w:p>
    <w:p w14:paraId="1B8B43E7" w14:textId="77777777" w:rsidR="00E51C69" w:rsidRDefault="00E51C69" w:rsidP="00981F6A">
      <w:pPr>
        <w:jc w:val="both"/>
      </w:pPr>
    </w:p>
    <w:p w14:paraId="121E9725" w14:textId="6DE43089" w:rsidR="007644F1" w:rsidRDefault="007644F1" w:rsidP="007644F1">
      <w:pPr>
        <w:pStyle w:val="Nadpis2"/>
        <w:spacing w:after="240"/>
      </w:pPr>
      <w:r>
        <w:t>Závěr</w:t>
      </w:r>
      <w:r w:rsidR="00A57A70">
        <w:t xml:space="preserve"> jednání</w:t>
      </w:r>
    </w:p>
    <w:p w14:paraId="3CC822B3" w14:textId="77777777" w:rsidR="003B3289" w:rsidRDefault="003B3289" w:rsidP="00D91601">
      <w:pPr>
        <w:spacing w:after="120"/>
        <w:jc w:val="both"/>
      </w:pPr>
      <w:r w:rsidRPr="003B3289">
        <w:t>Na závěr jednání poděkoval pan Pavel Hruška všem přítomným za konstruktivní přístup a aktivní účast.</w:t>
      </w:r>
    </w:p>
    <w:p w14:paraId="0D0DC261" w14:textId="45648827" w:rsidR="00BD19F6" w:rsidRPr="008F6AF3" w:rsidRDefault="008F6AF3" w:rsidP="00D91601">
      <w:pPr>
        <w:spacing w:after="120"/>
        <w:jc w:val="both"/>
      </w:pPr>
      <w:r w:rsidRPr="008F6AF3">
        <w:t>Z jednání vyplynuly následující úkoly:</w:t>
      </w:r>
    </w:p>
    <w:p w14:paraId="11906A03" w14:textId="753849D8" w:rsidR="00C30D76" w:rsidRDefault="0018546F" w:rsidP="007B28C0">
      <w:pPr>
        <w:pStyle w:val="Odstavecseseznamem"/>
        <w:numPr>
          <w:ilvl w:val="0"/>
          <w:numId w:val="6"/>
        </w:numPr>
        <w:ind w:left="360"/>
        <w:jc w:val="both"/>
      </w:pPr>
      <w:r>
        <w:t xml:space="preserve">SŽ </w:t>
      </w:r>
      <w:r w:rsidR="00C30D76">
        <w:t xml:space="preserve">zašle finální verzi zápisu </w:t>
      </w:r>
      <w:r w:rsidR="00871B64">
        <w:t xml:space="preserve">z </w:t>
      </w:r>
      <w:r w:rsidR="00C30D76">
        <w:t xml:space="preserve">jednání současně </w:t>
      </w:r>
      <w:r w:rsidR="001B3C60">
        <w:t>se</w:t>
      </w:r>
      <w:r w:rsidR="00C30D76">
        <w:t xml:space="preserve"> vzorem plánovacích smluv</w:t>
      </w:r>
    </w:p>
    <w:p w14:paraId="31694370" w14:textId="08CDFA38" w:rsidR="00C30D76" w:rsidRDefault="006C7D28" w:rsidP="007B28C0">
      <w:pPr>
        <w:pStyle w:val="Odstavecseseznamem"/>
        <w:numPr>
          <w:ilvl w:val="0"/>
          <w:numId w:val="6"/>
        </w:numPr>
        <w:ind w:left="360"/>
        <w:jc w:val="both"/>
      </w:pPr>
      <w:r>
        <w:t>S</w:t>
      </w:r>
      <w:r w:rsidRPr="006C7D28">
        <w:t>Ž zašle odkaz na GIS portál a na úložiště, kde bude k dispozici finální verze AKS</w:t>
      </w:r>
    </w:p>
    <w:p w14:paraId="6FFADFC6" w14:textId="1FF868AB" w:rsidR="00C30D76" w:rsidRPr="00B04254" w:rsidRDefault="006C7D28" w:rsidP="007B28C0">
      <w:pPr>
        <w:pStyle w:val="Odstavecseseznamem"/>
        <w:numPr>
          <w:ilvl w:val="0"/>
          <w:numId w:val="6"/>
        </w:numPr>
        <w:ind w:left="360"/>
        <w:jc w:val="both"/>
      </w:pPr>
      <w:r w:rsidRPr="006C7D28">
        <w:lastRenderedPageBreak/>
        <w:t>SŽ vyvolá jednání s dotčenými obcemi, na kterých budou projednána krajinářská opatření v jednotlivých územích, dotazy vznesené prostřednictvím GIS portálu</w:t>
      </w:r>
      <w:r>
        <w:t xml:space="preserve"> a</w:t>
      </w:r>
      <w:r w:rsidR="00C30D76">
        <w:t xml:space="preserve"> následná kontrola zapracování obsahu AKS do </w:t>
      </w:r>
      <w:r w:rsidR="00C30D76" w:rsidRPr="00B04254">
        <w:t>dokumentace EIA</w:t>
      </w:r>
    </w:p>
    <w:p w14:paraId="14F766D4" w14:textId="13C7298B" w:rsidR="00CF4F6A" w:rsidRPr="00B04254" w:rsidRDefault="00822321" w:rsidP="00615C3F">
      <w:pPr>
        <w:pStyle w:val="Odstavecseseznamem"/>
        <w:numPr>
          <w:ilvl w:val="0"/>
          <w:numId w:val="6"/>
        </w:numPr>
        <w:ind w:left="360"/>
        <w:jc w:val="both"/>
      </w:pPr>
      <w:r w:rsidRPr="00822321">
        <w:t xml:space="preserve">SŽ po projednání na </w:t>
      </w:r>
      <w:r>
        <w:t>MD</w:t>
      </w:r>
      <w:r w:rsidRPr="00822321">
        <w:t xml:space="preserve"> zašle do jednoho týdne od jednání finální návrh memoranda jednotlivým signatářům</w:t>
      </w:r>
      <w:r w:rsidR="00615C3F" w:rsidRPr="00B04254">
        <w:t xml:space="preserve">, </w:t>
      </w:r>
      <w:r w:rsidR="006C7D28" w:rsidRPr="00B04254">
        <w:t>zpětnou reakci bude možné zaslat do</w:t>
      </w:r>
      <w:r w:rsidR="00615C3F" w:rsidRPr="00B04254">
        <w:t xml:space="preserve"> 15. 8. 2025</w:t>
      </w:r>
    </w:p>
    <w:p w14:paraId="257113E1" w14:textId="7D5F8C66" w:rsidR="00275D1C" w:rsidRDefault="001B2BAE" w:rsidP="00615C3F">
      <w:pPr>
        <w:pStyle w:val="Odstavecseseznamem"/>
        <w:numPr>
          <w:ilvl w:val="0"/>
          <w:numId w:val="6"/>
        </w:numPr>
        <w:ind w:left="360"/>
        <w:jc w:val="both"/>
      </w:pPr>
      <w:r w:rsidRPr="00B04254">
        <w:t xml:space="preserve">SŽ a </w:t>
      </w:r>
      <w:r w:rsidR="00275D1C" w:rsidRPr="00B04254">
        <w:t xml:space="preserve">MD </w:t>
      </w:r>
      <w:r w:rsidR="001B3C60" w:rsidRPr="00B04254">
        <w:t>posoudí možnosti zpracování</w:t>
      </w:r>
      <w:r w:rsidR="00275D1C" w:rsidRPr="00B04254">
        <w:t xml:space="preserve"> </w:t>
      </w:r>
      <w:r w:rsidR="001B3C60" w:rsidRPr="00B04254">
        <w:t>případného</w:t>
      </w:r>
      <w:r w:rsidR="00275D1C" w:rsidRPr="00B04254">
        <w:t xml:space="preserve"> mimoúrovňové</w:t>
      </w:r>
      <w:r w:rsidR="00275D1C">
        <w:t xml:space="preserve"> křížení u Oleška</w:t>
      </w:r>
    </w:p>
    <w:p w14:paraId="4ADCF594" w14:textId="77777777" w:rsidR="00F34711" w:rsidRDefault="00F34711" w:rsidP="00F34711">
      <w:pPr>
        <w:pStyle w:val="Odstavecseseznamem"/>
        <w:numPr>
          <w:ilvl w:val="0"/>
          <w:numId w:val="6"/>
        </w:numPr>
        <w:ind w:left="360"/>
        <w:jc w:val="both"/>
      </w:pPr>
      <w:r>
        <w:t>MD projedná na MMR zpracování dopadové studie</w:t>
      </w:r>
    </w:p>
    <w:p w14:paraId="1FF37EC0" w14:textId="1508855D" w:rsidR="00184ED4" w:rsidRDefault="00184ED4" w:rsidP="00F34711">
      <w:pPr>
        <w:pStyle w:val="Odstavecseseznamem"/>
        <w:numPr>
          <w:ilvl w:val="0"/>
          <w:numId w:val="6"/>
        </w:numPr>
        <w:ind w:left="360"/>
        <w:jc w:val="both"/>
      </w:pPr>
      <w:r>
        <w:t>SŽ zpracuje dopravní analýzu napojení terminálu Roudnice nad Labem na okolní silniční síť</w:t>
      </w:r>
    </w:p>
    <w:sectPr w:rsidR="00184ED4" w:rsidSect="008626DA">
      <w:headerReference w:type="even" r:id="rId10"/>
      <w:headerReference w:type="default" r:id="rId11"/>
      <w:footerReference w:type="default" r:id="rId12"/>
      <w:headerReference w:type="first" r:id="rId13"/>
      <w:footerReference w:type="first" r:id="rId14"/>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95F45" w14:textId="77777777" w:rsidR="00114086" w:rsidRDefault="00114086" w:rsidP="00962258">
      <w:pPr>
        <w:spacing w:after="0" w:line="240" w:lineRule="auto"/>
      </w:pPr>
      <w:r>
        <w:separator/>
      </w:r>
    </w:p>
  </w:endnote>
  <w:endnote w:type="continuationSeparator" w:id="0">
    <w:p w14:paraId="33B42F3F" w14:textId="77777777" w:rsidR="00114086" w:rsidRDefault="00114086"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53368" w:rsidRPr="00153368" w14:paraId="2B475AEC" w14:textId="77777777" w:rsidTr="00D831A3">
      <w:tc>
        <w:tcPr>
          <w:tcW w:w="1361" w:type="dxa"/>
          <w:tcMar>
            <w:left w:w="0" w:type="dxa"/>
            <w:right w:w="0" w:type="dxa"/>
          </w:tcMar>
          <w:vAlign w:val="bottom"/>
        </w:tcPr>
        <w:p w14:paraId="7FF4D26F" w14:textId="77777777" w:rsidR="00F1715C" w:rsidRPr="00153368" w:rsidRDefault="00F1715C" w:rsidP="00B8518B">
          <w:pPr>
            <w:pStyle w:val="Zpat"/>
            <w:rPr>
              <w:rStyle w:val="slostrnky"/>
              <w:color w:val="E40039"/>
            </w:rPr>
          </w:pPr>
          <w:r w:rsidRPr="00DB4C3F">
            <w:rPr>
              <w:rStyle w:val="slostrnky"/>
              <w:color w:val="E40039"/>
            </w:rPr>
            <w:fldChar w:fldCharType="begin"/>
          </w:r>
          <w:r w:rsidRPr="00DB4C3F">
            <w:rPr>
              <w:rStyle w:val="slostrnky"/>
              <w:color w:val="E40039"/>
            </w:rPr>
            <w:instrText>PAGE   \* MERGEFORMAT</w:instrText>
          </w:r>
          <w:r w:rsidRPr="00DB4C3F">
            <w:rPr>
              <w:rStyle w:val="slostrnky"/>
              <w:color w:val="E40039"/>
            </w:rPr>
            <w:fldChar w:fldCharType="separate"/>
          </w:r>
          <w:r w:rsidR="00492485">
            <w:rPr>
              <w:rStyle w:val="slostrnky"/>
              <w:noProof/>
              <w:color w:val="E40039"/>
            </w:rPr>
            <w:t>3</w:t>
          </w:r>
          <w:r w:rsidRPr="00DB4C3F">
            <w:rPr>
              <w:rStyle w:val="slostrnky"/>
              <w:color w:val="E40039"/>
            </w:rPr>
            <w:fldChar w:fldCharType="end"/>
          </w:r>
          <w:r w:rsidRPr="00DB4C3F">
            <w:rPr>
              <w:rStyle w:val="slostrnky"/>
              <w:color w:val="E40039"/>
            </w:rPr>
            <w:t>/</w:t>
          </w:r>
          <w:r w:rsidRPr="00DB4C3F">
            <w:rPr>
              <w:rStyle w:val="slostrnky"/>
              <w:color w:val="E40039"/>
            </w:rPr>
            <w:fldChar w:fldCharType="begin"/>
          </w:r>
          <w:r w:rsidRPr="00DB4C3F">
            <w:rPr>
              <w:rStyle w:val="slostrnky"/>
              <w:color w:val="E40039"/>
            </w:rPr>
            <w:instrText xml:space="preserve"> NUMPAGES   \* MERGEFORMAT </w:instrText>
          </w:r>
          <w:r w:rsidRPr="00DB4C3F">
            <w:rPr>
              <w:rStyle w:val="slostrnky"/>
              <w:color w:val="E40039"/>
            </w:rPr>
            <w:fldChar w:fldCharType="separate"/>
          </w:r>
          <w:r w:rsidR="00492485">
            <w:rPr>
              <w:rStyle w:val="slostrnky"/>
              <w:noProof/>
              <w:color w:val="E40039"/>
            </w:rPr>
            <w:t>7</w:t>
          </w:r>
          <w:r w:rsidRPr="00DB4C3F">
            <w:rPr>
              <w:rStyle w:val="slostrnky"/>
              <w:color w:val="E40039"/>
            </w:rPr>
            <w:fldChar w:fldCharType="end"/>
          </w:r>
        </w:p>
      </w:tc>
      <w:tc>
        <w:tcPr>
          <w:tcW w:w="3458" w:type="dxa"/>
          <w:shd w:val="clear" w:color="auto" w:fill="auto"/>
          <w:tcMar>
            <w:left w:w="0" w:type="dxa"/>
            <w:right w:w="0" w:type="dxa"/>
          </w:tcMar>
        </w:tcPr>
        <w:p w14:paraId="6E39E28F" w14:textId="77777777" w:rsidR="00F1715C" w:rsidRPr="00153368" w:rsidRDefault="00F1715C" w:rsidP="00B8518B">
          <w:pPr>
            <w:pStyle w:val="Zpat"/>
            <w:rPr>
              <w:color w:val="E40039"/>
            </w:rPr>
          </w:pPr>
        </w:p>
      </w:tc>
      <w:tc>
        <w:tcPr>
          <w:tcW w:w="2835" w:type="dxa"/>
          <w:shd w:val="clear" w:color="auto" w:fill="auto"/>
          <w:tcMar>
            <w:left w:w="0" w:type="dxa"/>
            <w:right w:w="0" w:type="dxa"/>
          </w:tcMar>
        </w:tcPr>
        <w:p w14:paraId="3DB57A11" w14:textId="77777777" w:rsidR="00F1715C" w:rsidRPr="00153368" w:rsidRDefault="00F1715C" w:rsidP="00B8518B">
          <w:pPr>
            <w:pStyle w:val="Zpat"/>
            <w:rPr>
              <w:color w:val="E40039"/>
            </w:rPr>
          </w:pPr>
        </w:p>
      </w:tc>
      <w:tc>
        <w:tcPr>
          <w:tcW w:w="2921" w:type="dxa"/>
        </w:tcPr>
        <w:p w14:paraId="7618AA3A" w14:textId="77777777" w:rsidR="00F1715C" w:rsidRPr="00153368" w:rsidRDefault="00F1715C" w:rsidP="00D831A3">
          <w:pPr>
            <w:pStyle w:val="Zpat"/>
            <w:rPr>
              <w:color w:val="E40039"/>
            </w:rPr>
          </w:pPr>
        </w:p>
      </w:tc>
    </w:tr>
  </w:tbl>
  <w:p w14:paraId="6B77E048"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62336" behindDoc="1" locked="1" layoutInCell="1" allowOverlap="1" wp14:anchorId="01F25747" wp14:editId="5BBF9367">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rgbClr val="E400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1BA0D1"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" strokecolor="#e40039"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60288" behindDoc="1" locked="1" layoutInCell="1" allowOverlap="1" wp14:anchorId="454A83BD" wp14:editId="1C13B8C7">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rgbClr val="E400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D1C9C99" id="Straight Connector 2"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" strokecolor="#e40039" strokeweight="2pt">
              <v:stroke joinstyle="miter"/>
              <w10:wrap anchorx="page" anchory="page"/>
              <w10:anchorlock/>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3154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59"/>
      <w:gridCol w:w="3454"/>
      <w:gridCol w:w="2927"/>
      <w:gridCol w:w="3849"/>
      <w:gridCol w:w="3848"/>
      <w:gridCol w:w="3453"/>
      <w:gridCol w:w="3455"/>
      <w:gridCol w:w="3453"/>
      <w:gridCol w:w="2832"/>
      <w:gridCol w:w="2917"/>
    </w:tblGrid>
    <w:tr w:rsidR="00414D03" w14:paraId="2A3A39C2" w14:textId="77777777" w:rsidTr="005430D3">
      <w:tc>
        <w:tcPr>
          <w:tcW w:w="1359" w:type="dxa"/>
          <w:tcMar>
            <w:left w:w="0" w:type="dxa"/>
            <w:right w:w="0" w:type="dxa"/>
          </w:tcMar>
          <w:vAlign w:val="bottom"/>
        </w:tcPr>
        <w:p w14:paraId="5FFEE7BB" w14:textId="77777777" w:rsidR="00414D03" w:rsidRPr="00153368" w:rsidRDefault="00414D03" w:rsidP="00414D03">
          <w:pPr>
            <w:pStyle w:val="Zpat"/>
            <w:rPr>
              <w:rStyle w:val="slostrnky"/>
              <w:color w:val="E40039"/>
            </w:rPr>
          </w:pPr>
          <w:r w:rsidRPr="00153368">
            <w:rPr>
              <w:rStyle w:val="slostrnky"/>
              <w:color w:val="E40039"/>
            </w:rPr>
            <w:fldChar w:fldCharType="begin"/>
          </w:r>
          <w:r w:rsidRPr="00153368">
            <w:rPr>
              <w:rStyle w:val="slostrnky"/>
              <w:color w:val="E40039"/>
            </w:rPr>
            <w:instrText>PAGE   \* MERGEFORMAT</w:instrText>
          </w:r>
          <w:r w:rsidRPr="00153368">
            <w:rPr>
              <w:rStyle w:val="slostrnky"/>
              <w:color w:val="E40039"/>
            </w:rPr>
            <w:fldChar w:fldCharType="separate"/>
          </w:r>
          <w:r w:rsidR="00492485">
            <w:rPr>
              <w:rStyle w:val="slostrnky"/>
              <w:noProof/>
              <w:color w:val="E40039"/>
            </w:rPr>
            <w:t>1</w:t>
          </w:r>
          <w:r w:rsidRPr="00153368">
            <w:rPr>
              <w:rStyle w:val="slostrnky"/>
              <w:color w:val="E40039"/>
            </w:rPr>
            <w:fldChar w:fldCharType="end"/>
          </w:r>
          <w:r w:rsidRPr="00153368">
            <w:rPr>
              <w:rStyle w:val="slostrnky"/>
              <w:color w:val="E40039"/>
            </w:rPr>
            <w:t>/</w:t>
          </w:r>
          <w:r w:rsidRPr="00153368">
            <w:rPr>
              <w:rStyle w:val="slostrnky"/>
              <w:color w:val="E40039"/>
            </w:rPr>
            <w:fldChar w:fldCharType="begin"/>
          </w:r>
          <w:r w:rsidRPr="00153368">
            <w:rPr>
              <w:rStyle w:val="slostrnky"/>
              <w:color w:val="E40039"/>
            </w:rPr>
            <w:instrText xml:space="preserve"> NUMPAGES   \* MERGEFORMAT </w:instrText>
          </w:r>
          <w:r w:rsidRPr="00153368">
            <w:rPr>
              <w:rStyle w:val="slostrnky"/>
              <w:color w:val="E40039"/>
            </w:rPr>
            <w:fldChar w:fldCharType="separate"/>
          </w:r>
          <w:r w:rsidR="00492485">
            <w:rPr>
              <w:rStyle w:val="slostrnky"/>
              <w:noProof/>
              <w:color w:val="E40039"/>
            </w:rPr>
            <w:t>7</w:t>
          </w:r>
          <w:r w:rsidRPr="00153368">
            <w:rPr>
              <w:rStyle w:val="slostrnky"/>
              <w:color w:val="E40039"/>
            </w:rPr>
            <w:fldChar w:fldCharType="end"/>
          </w:r>
        </w:p>
      </w:tc>
      <w:tc>
        <w:tcPr>
          <w:tcW w:w="3454" w:type="dxa"/>
          <w:shd w:val="clear" w:color="auto" w:fill="auto"/>
        </w:tcPr>
        <w:p w14:paraId="1E0AAF75" w14:textId="77777777" w:rsidR="00414D03" w:rsidRDefault="00414D03" w:rsidP="00414D03">
          <w:pPr>
            <w:pStyle w:val="Zpat"/>
          </w:pPr>
          <w:r>
            <w:t>Správa železnic, státní organizace</w:t>
          </w:r>
        </w:p>
        <w:p w14:paraId="787EB266" w14:textId="1AF9D43A" w:rsidR="00414D03" w:rsidRDefault="00414D03" w:rsidP="00414D03">
          <w:pPr>
            <w:pStyle w:val="Zpat"/>
          </w:pPr>
          <w:r>
            <w:t>zapsána v obchodním rejstříku vedeném Městským soudem v Praze, spisová značka A 48384</w:t>
          </w:r>
        </w:p>
      </w:tc>
      <w:tc>
        <w:tcPr>
          <w:tcW w:w="2927" w:type="dxa"/>
        </w:tcPr>
        <w:p w14:paraId="7D4F7BCD" w14:textId="77777777" w:rsidR="00414D03" w:rsidRDefault="00414D03" w:rsidP="00414D03">
          <w:pPr>
            <w:pStyle w:val="Zpat"/>
          </w:pPr>
          <w:r>
            <w:t>Sídlo: Dlážděná 1003/7, 110 00 Praha 1</w:t>
          </w:r>
        </w:p>
        <w:p w14:paraId="6D4D534B" w14:textId="77777777" w:rsidR="00414D03" w:rsidRDefault="00414D03" w:rsidP="00414D03">
          <w:pPr>
            <w:pStyle w:val="Zpat"/>
          </w:pPr>
          <w:r>
            <w:t>IČO: 709 94 234 DIČ: CZ 709 94 234</w:t>
          </w:r>
        </w:p>
        <w:p w14:paraId="2F8EED0A" w14:textId="4A814CC5" w:rsidR="00414D03" w:rsidRDefault="00114086" w:rsidP="00414D03">
          <w:pPr>
            <w:pStyle w:val="Zpat"/>
          </w:pPr>
          <w:hyperlink r:id="rId1" w:history="1">
            <w:r w:rsidR="00414D03" w:rsidRPr="00A16A29">
              <w:rPr>
                <w:rStyle w:val="Hypertextovodkaz"/>
                <w:color w:val="auto"/>
                <w:u w:val="none"/>
              </w:rPr>
              <w:t>spravazeleznic.cz</w:t>
            </w:r>
          </w:hyperlink>
        </w:p>
      </w:tc>
      <w:tc>
        <w:tcPr>
          <w:tcW w:w="3849" w:type="dxa"/>
        </w:tcPr>
        <w:p w14:paraId="5829D896" w14:textId="77777777" w:rsidR="00414D03" w:rsidRPr="00D911A2" w:rsidRDefault="00414D03" w:rsidP="00414D03">
          <w:pPr>
            <w:pStyle w:val="Zpat"/>
            <w:rPr>
              <w:b/>
              <w:bCs/>
            </w:rPr>
          </w:pPr>
          <w:r w:rsidRPr="00D911A2">
            <w:rPr>
              <w:b/>
              <w:bCs/>
            </w:rPr>
            <w:t>Stavební správa vysokorychlostních tratí</w:t>
          </w:r>
        </w:p>
        <w:p w14:paraId="5866DDA3" w14:textId="77777777" w:rsidR="00414D03" w:rsidRPr="00D911A2" w:rsidRDefault="00414D03" w:rsidP="00414D03">
          <w:pPr>
            <w:pStyle w:val="Zpat"/>
            <w:rPr>
              <w:b/>
              <w:bCs/>
            </w:rPr>
          </w:pPr>
          <w:r w:rsidRPr="00D911A2">
            <w:rPr>
              <w:b/>
              <w:bCs/>
            </w:rPr>
            <w:t>V Celnici 1028/10, 110 00 Praha 1</w:t>
          </w:r>
        </w:p>
        <w:p w14:paraId="2638FC16" w14:textId="7D51ACAC" w:rsidR="00414D03" w:rsidRPr="00D911A2" w:rsidRDefault="00414D03" w:rsidP="00414D03">
          <w:pPr>
            <w:pStyle w:val="Zpat"/>
            <w:rPr>
              <w:b/>
              <w:bCs/>
            </w:rPr>
          </w:pPr>
          <w:r w:rsidRPr="00D911A2">
            <w:rPr>
              <w:b/>
              <w:bCs/>
            </w:rPr>
            <w:t>vrtky.cz</w:t>
          </w:r>
        </w:p>
      </w:tc>
      <w:tc>
        <w:tcPr>
          <w:tcW w:w="3848" w:type="dxa"/>
        </w:tcPr>
        <w:p w14:paraId="19DB38F2" w14:textId="490A2BA4" w:rsidR="00414D03" w:rsidRPr="009B5FFC" w:rsidRDefault="00414D03" w:rsidP="00414D03">
          <w:pPr>
            <w:pStyle w:val="Zpat"/>
            <w:rPr>
              <w:b/>
            </w:rPr>
          </w:pPr>
          <w:r w:rsidRPr="009B5FFC">
            <w:rPr>
              <w:b/>
            </w:rPr>
            <w:t>Správa železni</w:t>
          </w:r>
          <w:r>
            <w:rPr>
              <w:b/>
            </w:rPr>
            <w:t>c</w:t>
          </w:r>
        </w:p>
        <w:p w14:paraId="0A246918" w14:textId="77777777" w:rsidR="00414D03" w:rsidRPr="009B5FFC" w:rsidRDefault="00414D03" w:rsidP="00414D03">
          <w:pPr>
            <w:pStyle w:val="Zpat"/>
            <w:rPr>
              <w:b/>
            </w:rPr>
          </w:pPr>
          <w:r w:rsidRPr="009B5FFC">
            <w:rPr>
              <w:b/>
            </w:rPr>
            <w:t>Hasičsk</w:t>
          </w:r>
          <w:r>
            <w:rPr>
              <w:b/>
            </w:rPr>
            <w:t>ý</w:t>
          </w:r>
          <w:r w:rsidRPr="009B5FFC">
            <w:rPr>
              <w:b/>
            </w:rPr>
            <w:t xml:space="preserve"> záchrann</w:t>
          </w:r>
          <w:r>
            <w:rPr>
              <w:b/>
            </w:rPr>
            <w:t>ý</w:t>
          </w:r>
          <w:r w:rsidRPr="009B5FFC">
            <w:rPr>
              <w:b/>
            </w:rPr>
            <w:t xml:space="preserve"> s</w:t>
          </w:r>
          <w:r>
            <w:rPr>
              <w:b/>
            </w:rPr>
            <w:t>bor</w:t>
          </w:r>
        </w:p>
        <w:p w14:paraId="384491AE" w14:textId="31E074A4" w:rsidR="00414D03" w:rsidRDefault="00414D03" w:rsidP="00414D03">
          <w:pPr>
            <w:pStyle w:val="Zpat"/>
          </w:pPr>
          <w:r w:rsidRPr="009B5FFC">
            <w:rPr>
              <w:b/>
            </w:rPr>
            <w:t>Chodovská 14</w:t>
          </w:r>
          <w:r>
            <w:rPr>
              <w:b/>
            </w:rPr>
            <w:t>3</w:t>
          </w:r>
          <w:r w:rsidRPr="009B5FFC">
            <w:rPr>
              <w:b/>
            </w:rPr>
            <w:t>0/3a, 141</w:t>
          </w:r>
          <w:r>
            <w:rPr>
              <w:b/>
            </w:rPr>
            <w:t> </w:t>
          </w:r>
          <w:r w:rsidRPr="009B5FFC">
            <w:rPr>
              <w:b/>
            </w:rPr>
            <w:t>00</w:t>
          </w:r>
          <w:r w:rsidRPr="00A16A29">
            <w:rPr>
              <w:b/>
              <w:bCs/>
            </w:rPr>
            <w:t> </w:t>
          </w:r>
          <w:r w:rsidRPr="009B5FFC">
            <w:rPr>
              <w:b/>
            </w:rPr>
            <w:t>Praha</w:t>
          </w:r>
          <w:r>
            <w:rPr>
              <w:b/>
            </w:rPr>
            <w:t> </w:t>
          </w:r>
          <w:r w:rsidRPr="009B5FFC">
            <w:rPr>
              <w:b/>
            </w:rPr>
            <w:t>4</w:t>
          </w:r>
        </w:p>
      </w:tc>
      <w:tc>
        <w:tcPr>
          <w:tcW w:w="3453" w:type="dxa"/>
          <w:shd w:val="clear" w:color="auto" w:fill="auto"/>
        </w:tcPr>
        <w:p w14:paraId="26E42344" w14:textId="11099923" w:rsidR="00414D03" w:rsidRDefault="00414D03" w:rsidP="00414D03">
          <w:pPr>
            <w:pStyle w:val="Zpat"/>
          </w:pPr>
        </w:p>
      </w:tc>
      <w:tc>
        <w:tcPr>
          <w:tcW w:w="3455" w:type="dxa"/>
          <w:shd w:val="clear" w:color="auto" w:fill="auto"/>
        </w:tcPr>
        <w:p w14:paraId="420407C9" w14:textId="77777777" w:rsidR="00414D03" w:rsidRDefault="00414D03" w:rsidP="00414D03">
          <w:pPr>
            <w:pStyle w:val="Zpat"/>
          </w:pPr>
          <w:r>
            <w:t>Stavební správa vysokorychlostních tratí</w:t>
          </w:r>
        </w:p>
        <w:p w14:paraId="2FAB9398" w14:textId="77777777" w:rsidR="00414D03" w:rsidRDefault="00414D03" w:rsidP="00414D03">
          <w:pPr>
            <w:pStyle w:val="Zpat"/>
          </w:pPr>
          <w:r>
            <w:t>V Celnici 1028/10, 110 00 Praha 1</w:t>
          </w:r>
        </w:p>
        <w:p w14:paraId="671D57E7" w14:textId="644A056F" w:rsidR="00414D03" w:rsidRDefault="00414D03" w:rsidP="00414D03">
          <w:pPr>
            <w:pStyle w:val="Zpat"/>
          </w:pPr>
          <w:r>
            <w:t>vrtky</w:t>
          </w:r>
          <w:r w:rsidRPr="008526D8">
            <w:t>.cz</w:t>
          </w:r>
        </w:p>
      </w:tc>
      <w:tc>
        <w:tcPr>
          <w:tcW w:w="3453" w:type="dxa"/>
          <w:shd w:val="clear" w:color="auto" w:fill="auto"/>
          <w:tcMar>
            <w:left w:w="0" w:type="dxa"/>
            <w:right w:w="0" w:type="dxa"/>
          </w:tcMar>
        </w:tcPr>
        <w:p w14:paraId="7691B425" w14:textId="768F8FDD" w:rsidR="00414D03" w:rsidRDefault="00414D03" w:rsidP="00414D03">
          <w:pPr>
            <w:pStyle w:val="Zpat"/>
          </w:pPr>
        </w:p>
      </w:tc>
      <w:tc>
        <w:tcPr>
          <w:tcW w:w="2832" w:type="dxa"/>
          <w:shd w:val="clear" w:color="auto" w:fill="auto"/>
          <w:tcMar>
            <w:left w:w="0" w:type="dxa"/>
            <w:right w:w="0" w:type="dxa"/>
          </w:tcMar>
        </w:tcPr>
        <w:p w14:paraId="4EB8EB99" w14:textId="77777777" w:rsidR="00414D03" w:rsidRDefault="00414D03" w:rsidP="00414D03">
          <w:pPr>
            <w:pStyle w:val="Zpat"/>
          </w:pPr>
          <w:r>
            <w:t>Sídlo: Dlážděná 1003/7, 110 00 Praha 1</w:t>
          </w:r>
        </w:p>
        <w:p w14:paraId="273325AC" w14:textId="77777777" w:rsidR="00414D03" w:rsidRDefault="00414D03" w:rsidP="00414D03">
          <w:pPr>
            <w:pStyle w:val="Zpat"/>
          </w:pPr>
          <w:r>
            <w:t>IČO: 709 94 234 DIČ: CZ 709 94 234</w:t>
          </w:r>
        </w:p>
        <w:p w14:paraId="70391032" w14:textId="77777777" w:rsidR="00414D03" w:rsidRDefault="00414D03" w:rsidP="00414D03">
          <w:pPr>
            <w:pStyle w:val="Zpat"/>
          </w:pPr>
          <w:r>
            <w:t>www.szdc.cz</w:t>
          </w:r>
        </w:p>
      </w:tc>
      <w:tc>
        <w:tcPr>
          <w:tcW w:w="2917" w:type="dxa"/>
        </w:tcPr>
        <w:p w14:paraId="582F50C3" w14:textId="77777777" w:rsidR="00414D03" w:rsidRDefault="00414D03" w:rsidP="00414D03">
          <w:pPr>
            <w:pStyle w:val="Zpat"/>
          </w:pPr>
        </w:p>
      </w:tc>
    </w:tr>
  </w:tbl>
  <w:p w14:paraId="16C6970E"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9264" behindDoc="1" locked="1" layoutInCell="1" allowOverlap="1" wp14:anchorId="79296A47" wp14:editId="799D00F1">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rgbClr val="E400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0E29C39"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" strokecolor="#e40039" strokeweight="2pt">
              <v:stroke joinstyle="miter"/>
              <w10:wrap anchorx="page" anchory="page"/>
              <w10:anchorlock/>
            </v:line>
          </w:pict>
        </mc:Fallback>
      </mc:AlternateContent>
    </w:r>
    <w:r w:rsidRPr="00C36C79">
      <w:rPr>
        <w:noProof/>
        <w:color w:val="E40039"/>
        <w:sz w:val="2"/>
        <w:szCs w:val="2"/>
        <w:lang w:eastAsia="cs-CZ"/>
      </w:rPr>
      <mc:AlternateContent>
        <mc:Choice Requires="wps">
          <w:drawing>
            <wp:anchor distT="0" distB="0" distL="114300" distR="114300" simplePos="0" relativeHeight="251657216" behindDoc="1" locked="1" layoutInCell="1" allowOverlap="1" wp14:anchorId="3DD5EF6C" wp14:editId="398F1F76">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rgbClr val="E4003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F1CF945"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" strokecolor="#e40039" strokeweight="2pt">
              <v:stroke joinstyle="miter"/>
              <w10:wrap anchorx="page" anchory="page"/>
              <w10:anchorlock/>
            </v:line>
          </w:pict>
        </mc:Fallback>
      </mc:AlternateContent>
    </w:r>
  </w:p>
  <w:p w14:paraId="5B9DA3D0" w14:textId="77777777" w:rsidR="00F1715C" w:rsidRPr="00460660" w:rsidRDefault="00F1715C">
    <w:pPr>
      <w:pStyle w:val="Zpa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5BEB" w14:textId="77777777" w:rsidR="00114086" w:rsidRDefault="00114086" w:rsidP="00962258">
      <w:pPr>
        <w:spacing w:after="0" w:line="240" w:lineRule="auto"/>
      </w:pPr>
      <w:r>
        <w:separator/>
      </w:r>
    </w:p>
  </w:footnote>
  <w:footnote w:type="continuationSeparator" w:id="0">
    <w:p w14:paraId="149ED1D4" w14:textId="77777777" w:rsidR="00114086" w:rsidRDefault="00114086" w:rsidP="00962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30030" w14:textId="34A97360" w:rsidR="007C5820" w:rsidRDefault="007C5820">
    <w:pPr>
      <w:pStyle w:val="Zhlav"/>
    </w:pPr>
    <w:r>
      <w:rPr>
        <w:noProof/>
        <w:lang w:eastAsia="cs-CZ"/>
      </w:rPr>
      <mc:AlternateContent>
        <mc:Choice Requires="wps">
          <w:drawing>
            <wp:anchor distT="0" distB="0" distL="0" distR="0" simplePos="0" relativeHeight="251666432" behindDoc="0" locked="0" layoutInCell="1" allowOverlap="1" wp14:anchorId="63BBF088" wp14:editId="2F68119C">
              <wp:simplePos x="635" y="635"/>
              <wp:positionH relativeFrom="page">
                <wp:align>center</wp:align>
              </wp:positionH>
              <wp:positionV relativeFrom="page">
                <wp:align>top</wp:align>
              </wp:positionV>
              <wp:extent cx="494030" cy="309245"/>
              <wp:effectExtent l="0" t="0" r="1270" b="14605"/>
              <wp:wrapNone/>
              <wp:docPr id="1700702012" name="Textové pole 6" descr="SŽ: Interní">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03451245" w14:textId="0BDA99A4" w:rsidR="007C5820" w:rsidRPr="007C5820" w:rsidRDefault="007C5820" w:rsidP="007C5820">
                          <w:pPr>
                            <w:spacing w:after="0"/>
                            <w:rPr>
                              <w:rFonts w:ascii="Verdana" w:eastAsia="Verdana" w:hAnsi="Verdana" w:cs="Verdana"/>
                              <w:noProof/>
                              <w:color w:val="000000"/>
                              <w:sz w:val="14"/>
                              <w:szCs w:val="14"/>
                            </w:rPr>
                          </w:pPr>
                          <w:r w:rsidRPr="007C5820">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3BBF088" id="_x0000_t202" coordsize="21600,21600" o:spt="202" path="m,l,21600r21600,l21600,xe">
              <v:stroke joinstyle="miter"/>
              <v:path gradientshapeok="t" o:connecttype="rect"/>
            </v:shapetype>
            <v:shape id="Textové pole 6" o:spid="_x0000_s1026" type="#_x0000_t202" alt="SŽ: Interní" style="position:absolute;margin-left:0;margin-top:0;width:38.9pt;height:24.3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BYCQIAABU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" filled="f" stroked="f">
              <v:textbox style="mso-fit-shape-to-text:t" inset="0,15pt,0,0">
                <w:txbxContent>
                  <w:p w14:paraId="03451245" w14:textId="0BDA99A4" w:rsidR="007C5820" w:rsidRPr="007C5820" w:rsidRDefault="007C5820" w:rsidP="007C5820">
                    <w:pPr>
                      <w:spacing w:after="0"/>
                      <w:rPr>
                        <w:rFonts w:ascii="Verdana" w:eastAsia="Verdana" w:hAnsi="Verdana" w:cs="Verdana"/>
                        <w:noProof/>
                        <w:color w:val="000000"/>
                        <w:sz w:val="14"/>
                        <w:szCs w:val="14"/>
                      </w:rPr>
                    </w:pPr>
                    <w:r w:rsidRPr="007C5820">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56079715" w14:textId="77777777" w:rsidTr="00C02D0A">
      <w:trPr>
        <w:trHeight w:hRule="exact" w:val="454"/>
      </w:trPr>
      <w:tc>
        <w:tcPr>
          <w:tcW w:w="1361" w:type="dxa"/>
          <w:tcMar>
            <w:top w:w="57" w:type="dxa"/>
            <w:left w:w="0" w:type="dxa"/>
            <w:right w:w="0" w:type="dxa"/>
          </w:tcMar>
        </w:tcPr>
        <w:p w14:paraId="14FEABE0" w14:textId="6DF8174A" w:rsidR="00F1715C" w:rsidRPr="00B8518B" w:rsidRDefault="00F1715C" w:rsidP="00523EA7">
          <w:pPr>
            <w:pStyle w:val="Zpat"/>
            <w:rPr>
              <w:rStyle w:val="slostrnky"/>
            </w:rPr>
          </w:pPr>
        </w:p>
      </w:tc>
      <w:tc>
        <w:tcPr>
          <w:tcW w:w="3458" w:type="dxa"/>
          <w:shd w:val="clear" w:color="auto" w:fill="auto"/>
          <w:tcMar>
            <w:top w:w="57" w:type="dxa"/>
            <w:left w:w="0" w:type="dxa"/>
            <w:right w:w="0" w:type="dxa"/>
          </w:tcMar>
        </w:tcPr>
        <w:p w14:paraId="09146115" w14:textId="77777777" w:rsidR="00F1715C" w:rsidRDefault="00F1715C" w:rsidP="00523EA7">
          <w:pPr>
            <w:pStyle w:val="Zpat"/>
          </w:pPr>
        </w:p>
      </w:tc>
      <w:tc>
        <w:tcPr>
          <w:tcW w:w="5698" w:type="dxa"/>
          <w:shd w:val="clear" w:color="auto" w:fill="auto"/>
          <w:tcMar>
            <w:top w:w="57" w:type="dxa"/>
            <w:left w:w="0" w:type="dxa"/>
            <w:right w:w="0" w:type="dxa"/>
          </w:tcMar>
        </w:tcPr>
        <w:p w14:paraId="6DDD18A6" w14:textId="77777777" w:rsidR="00F1715C" w:rsidRPr="00D6163D" w:rsidRDefault="00F1715C" w:rsidP="00D6163D">
          <w:pPr>
            <w:pStyle w:val="Druhdokumentu"/>
          </w:pPr>
        </w:p>
      </w:tc>
    </w:tr>
  </w:tbl>
  <w:p w14:paraId="7C3BE75A" w14:textId="77777777" w:rsidR="00F1715C" w:rsidRPr="00D6163D" w:rsidRDefault="00F1715C">
    <w:pPr>
      <w:pStyle w:val="Zhlav"/>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632AA7F0" w14:textId="77777777" w:rsidTr="00F1715C">
      <w:trPr>
        <w:trHeight w:hRule="exact" w:val="936"/>
      </w:trPr>
      <w:tc>
        <w:tcPr>
          <w:tcW w:w="1361" w:type="dxa"/>
          <w:tcMar>
            <w:left w:w="0" w:type="dxa"/>
            <w:right w:w="0" w:type="dxa"/>
          </w:tcMar>
        </w:tcPr>
        <w:p w14:paraId="77FE2DFF" w14:textId="4EF7874A" w:rsidR="00F1715C" w:rsidRPr="00B8518B" w:rsidRDefault="00F1715C" w:rsidP="00FC6389">
          <w:pPr>
            <w:pStyle w:val="Zpat"/>
            <w:rPr>
              <w:rStyle w:val="slostrnky"/>
            </w:rPr>
          </w:pPr>
        </w:p>
      </w:tc>
      <w:tc>
        <w:tcPr>
          <w:tcW w:w="3458" w:type="dxa"/>
          <w:shd w:val="clear" w:color="auto" w:fill="auto"/>
          <w:tcMar>
            <w:left w:w="0" w:type="dxa"/>
            <w:right w:w="0" w:type="dxa"/>
          </w:tcMar>
        </w:tcPr>
        <w:p w14:paraId="6D378A24" w14:textId="77777777" w:rsidR="00F1715C" w:rsidRDefault="00F1715C" w:rsidP="00FC6389">
          <w:pPr>
            <w:pStyle w:val="Zpat"/>
          </w:pPr>
        </w:p>
      </w:tc>
      <w:tc>
        <w:tcPr>
          <w:tcW w:w="5698" w:type="dxa"/>
          <w:shd w:val="clear" w:color="auto" w:fill="auto"/>
          <w:tcMar>
            <w:left w:w="0" w:type="dxa"/>
            <w:right w:w="0" w:type="dxa"/>
          </w:tcMar>
        </w:tcPr>
        <w:p w14:paraId="06BB86AF" w14:textId="77777777" w:rsidR="00F1715C" w:rsidRPr="00D6163D" w:rsidRDefault="00F1715C" w:rsidP="00FC6389">
          <w:pPr>
            <w:pStyle w:val="Druhdokumentu"/>
          </w:pPr>
        </w:p>
      </w:tc>
    </w:tr>
    <w:tr w:rsidR="009F392E" w14:paraId="4EB2B2A6" w14:textId="77777777" w:rsidTr="00895406">
      <w:trPr>
        <w:trHeight w:hRule="exact" w:val="1077"/>
      </w:trPr>
      <w:tc>
        <w:tcPr>
          <w:tcW w:w="1361" w:type="dxa"/>
          <w:tcMar>
            <w:left w:w="0" w:type="dxa"/>
            <w:right w:w="0" w:type="dxa"/>
          </w:tcMar>
        </w:tcPr>
        <w:p w14:paraId="76797D26" w14:textId="501C6465" w:rsidR="009F392E" w:rsidRPr="00B8518B" w:rsidRDefault="009F392E" w:rsidP="00FC6389">
          <w:pPr>
            <w:pStyle w:val="Zpat"/>
            <w:rPr>
              <w:rStyle w:val="slostrnky"/>
            </w:rPr>
          </w:pPr>
        </w:p>
      </w:tc>
      <w:tc>
        <w:tcPr>
          <w:tcW w:w="3458" w:type="dxa"/>
          <w:shd w:val="clear" w:color="auto" w:fill="auto"/>
          <w:tcMar>
            <w:left w:w="0" w:type="dxa"/>
            <w:right w:w="0" w:type="dxa"/>
          </w:tcMar>
        </w:tcPr>
        <w:p w14:paraId="25872C63" w14:textId="14BD476F" w:rsidR="002B691E" w:rsidRDefault="002B691E" w:rsidP="002B691E"/>
        <w:p w14:paraId="2DC30847" w14:textId="77777777" w:rsidR="009F392E" w:rsidRDefault="009F392E" w:rsidP="00FC6389">
          <w:pPr>
            <w:pStyle w:val="Zpat"/>
          </w:pPr>
        </w:p>
      </w:tc>
      <w:tc>
        <w:tcPr>
          <w:tcW w:w="5698" w:type="dxa"/>
          <w:shd w:val="clear" w:color="auto" w:fill="auto"/>
          <w:tcMar>
            <w:left w:w="0" w:type="dxa"/>
            <w:right w:w="0" w:type="dxa"/>
          </w:tcMar>
        </w:tcPr>
        <w:p w14:paraId="2E214DCE" w14:textId="77777777" w:rsidR="009F392E" w:rsidRPr="00D6163D" w:rsidRDefault="009F392E" w:rsidP="00FC6389">
          <w:pPr>
            <w:pStyle w:val="Druhdokumentu"/>
          </w:pPr>
        </w:p>
      </w:tc>
    </w:tr>
  </w:tbl>
  <w:p w14:paraId="387C69D7" w14:textId="6779A5B0" w:rsidR="00F1715C" w:rsidRPr="00D6163D" w:rsidRDefault="002B691E" w:rsidP="00FC6389">
    <w:pPr>
      <w:pStyle w:val="Zhlav"/>
      <w:rPr>
        <w:sz w:val="8"/>
        <w:szCs w:val="8"/>
      </w:rPr>
    </w:pPr>
    <w:r>
      <w:rPr>
        <w:caps/>
        <w:noProof/>
        <w:lang w:eastAsia="cs-CZ"/>
      </w:rPr>
      <w:drawing>
        <wp:anchor distT="0" distB="0" distL="114300" distR="114300" simplePos="0" relativeHeight="251664384" behindDoc="0" locked="0" layoutInCell="1" allowOverlap="1" wp14:anchorId="4DBE8BA9" wp14:editId="0C1356BC">
          <wp:simplePos x="0" y="0"/>
          <wp:positionH relativeFrom="margin">
            <wp:posOffset>-973455</wp:posOffset>
          </wp:positionH>
          <wp:positionV relativeFrom="margin">
            <wp:posOffset>-1479427</wp:posOffset>
          </wp:positionV>
          <wp:extent cx="3508375" cy="639445"/>
          <wp:effectExtent l="0" t="0" r="0" b="8255"/>
          <wp:wrapNone/>
          <wp:docPr id="9539771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77152" name="Obrázek 953977152"/>
                  <pic:cNvPicPr/>
                </pic:nvPicPr>
                <pic:blipFill>
                  <a:blip r:embed="rId1">
                    <a:extLst>
                      <a:ext uri="{28A0092B-C50C-407E-A947-70E740481C1C}">
                        <a14:useLocalDpi xmlns:a14="http://schemas.microsoft.com/office/drawing/2010/main" val="0"/>
                      </a:ext>
                    </a:extLst>
                  </a:blip>
                  <a:stretch>
                    <a:fillRect/>
                  </a:stretch>
                </pic:blipFill>
                <pic:spPr>
                  <a:xfrm>
                    <a:off x="0" y="0"/>
                    <a:ext cx="3508375" cy="639445"/>
                  </a:xfrm>
                  <a:prstGeom prst="rect">
                    <a:avLst/>
                  </a:prstGeom>
                </pic:spPr>
              </pic:pic>
            </a:graphicData>
          </a:graphic>
          <wp14:sizeRelH relativeFrom="margin">
            <wp14:pctWidth>0</wp14:pctWidth>
          </wp14:sizeRelH>
          <wp14:sizeRelV relativeFrom="margin">
            <wp14:pctHeight>0</wp14:pctHeight>
          </wp14:sizeRelV>
        </wp:anchor>
      </w:drawing>
    </w:r>
  </w:p>
  <w:p w14:paraId="17F5274A"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
    <w:nsid w:val="2BF76403"/>
    <w:multiLevelType w:val="multilevel"/>
    <w:tmpl w:val="0D34D660"/>
    <w:numStyleLink w:val="ListBulletmultilevel"/>
  </w:abstractNum>
  <w:abstractNum w:abstractNumId="3">
    <w:nsid w:val="5AA827F9"/>
    <w:multiLevelType w:val="hybridMultilevel"/>
    <w:tmpl w:val="F042B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3CF4497"/>
    <w:multiLevelType w:val="hybridMultilevel"/>
    <w:tmpl w:val="8FCE3A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4070991"/>
    <w:multiLevelType w:val="multilevel"/>
    <w:tmpl w:val="CABE99FC"/>
    <w:numStyleLink w:val="ListNumbermultilevel"/>
  </w:abstractNum>
  <w:num w:numId="1">
    <w:abstractNumId w:val="1"/>
  </w:num>
  <w:num w:numId="2">
    <w:abstractNumId w:val="0"/>
  </w:num>
  <w:num w:numId="3">
    <w:abstractNumId w:val="2"/>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48"/>
    <w:rsid w:val="00000CB4"/>
    <w:rsid w:val="00001A8C"/>
    <w:rsid w:val="000041CA"/>
    <w:rsid w:val="00006A46"/>
    <w:rsid w:val="00011D7F"/>
    <w:rsid w:val="00013D9D"/>
    <w:rsid w:val="00015822"/>
    <w:rsid w:val="0002217A"/>
    <w:rsid w:val="00024D48"/>
    <w:rsid w:val="000269FA"/>
    <w:rsid w:val="00030574"/>
    <w:rsid w:val="00032B12"/>
    <w:rsid w:val="00035361"/>
    <w:rsid w:val="00045749"/>
    <w:rsid w:val="00052A4D"/>
    <w:rsid w:val="00052D9C"/>
    <w:rsid w:val="000537BD"/>
    <w:rsid w:val="0005627D"/>
    <w:rsid w:val="00056731"/>
    <w:rsid w:val="00056912"/>
    <w:rsid w:val="00060A04"/>
    <w:rsid w:val="00061F34"/>
    <w:rsid w:val="00064B4E"/>
    <w:rsid w:val="0006568A"/>
    <w:rsid w:val="000657DA"/>
    <w:rsid w:val="00067AE2"/>
    <w:rsid w:val="00067EE5"/>
    <w:rsid w:val="0007068B"/>
    <w:rsid w:val="000725C8"/>
    <w:rsid w:val="00072C1E"/>
    <w:rsid w:val="00074AC2"/>
    <w:rsid w:val="00076B36"/>
    <w:rsid w:val="0008196A"/>
    <w:rsid w:val="0008596B"/>
    <w:rsid w:val="000923A9"/>
    <w:rsid w:val="000A21C6"/>
    <w:rsid w:val="000A7FF4"/>
    <w:rsid w:val="000B2E7B"/>
    <w:rsid w:val="000B3E23"/>
    <w:rsid w:val="000B46CD"/>
    <w:rsid w:val="000B69B0"/>
    <w:rsid w:val="000C2C9F"/>
    <w:rsid w:val="000C66A3"/>
    <w:rsid w:val="000D35CD"/>
    <w:rsid w:val="000D5BED"/>
    <w:rsid w:val="000E23A7"/>
    <w:rsid w:val="000E2EF8"/>
    <w:rsid w:val="000E63D0"/>
    <w:rsid w:val="000F128C"/>
    <w:rsid w:val="000F3337"/>
    <w:rsid w:val="000F6B03"/>
    <w:rsid w:val="00104294"/>
    <w:rsid w:val="0010693F"/>
    <w:rsid w:val="0010700F"/>
    <w:rsid w:val="001117EA"/>
    <w:rsid w:val="00112AB9"/>
    <w:rsid w:val="00114086"/>
    <w:rsid w:val="00114472"/>
    <w:rsid w:val="00116773"/>
    <w:rsid w:val="00116F01"/>
    <w:rsid w:val="001231BE"/>
    <w:rsid w:val="00130A2D"/>
    <w:rsid w:val="00131C92"/>
    <w:rsid w:val="00131EB4"/>
    <w:rsid w:val="001351BB"/>
    <w:rsid w:val="001478C2"/>
    <w:rsid w:val="00153368"/>
    <w:rsid w:val="00155011"/>
    <w:rsid w:val="001550BC"/>
    <w:rsid w:val="00157ECB"/>
    <w:rsid w:val="001605B9"/>
    <w:rsid w:val="00161BA9"/>
    <w:rsid w:val="00163D21"/>
    <w:rsid w:val="00167C9F"/>
    <w:rsid w:val="00170EC5"/>
    <w:rsid w:val="001714A4"/>
    <w:rsid w:val="00173C36"/>
    <w:rsid w:val="001747C1"/>
    <w:rsid w:val="00176530"/>
    <w:rsid w:val="001778E4"/>
    <w:rsid w:val="00177B4A"/>
    <w:rsid w:val="00182832"/>
    <w:rsid w:val="00183A74"/>
    <w:rsid w:val="00184743"/>
    <w:rsid w:val="00184ED4"/>
    <w:rsid w:val="0018546F"/>
    <w:rsid w:val="00185814"/>
    <w:rsid w:val="00190102"/>
    <w:rsid w:val="00193B31"/>
    <w:rsid w:val="00193F66"/>
    <w:rsid w:val="001946B9"/>
    <w:rsid w:val="00196FE6"/>
    <w:rsid w:val="001A1E11"/>
    <w:rsid w:val="001A2BAD"/>
    <w:rsid w:val="001A34D4"/>
    <w:rsid w:val="001B024E"/>
    <w:rsid w:val="001B02AF"/>
    <w:rsid w:val="001B1A8D"/>
    <w:rsid w:val="001B1F2B"/>
    <w:rsid w:val="001B2BAE"/>
    <w:rsid w:val="001B3C60"/>
    <w:rsid w:val="001B4B6D"/>
    <w:rsid w:val="001B7D8F"/>
    <w:rsid w:val="001C2390"/>
    <w:rsid w:val="001C2E6D"/>
    <w:rsid w:val="001C641F"/>
    <w:rsid w:val="001C7012"/>
    <w:rsid w:val="001D0984"/>
    <w:rsid w:val="001D4F29"/>
    <w:rsid w:val="001D5597"/>
    <w:rsid w:val="001D6D03"/>
    <w:rsid w:val="001E1BB1"/>
    <w:rsid w:val="001E3290"/>
    <w:rsid w:val="001E730E"/>
    <w:rsid w:val="001F0999"/>
    <w:rsid w:val="001F0BC8"/>
    <w:rsid w:val="00204EEB"/>
    <w:rsid w:val="00205B25"/>
    <w:rsid w:val="00207A33"/>
    <w:rsid w:val="00207DF5"/>
    <w:rsid w:val="00211731"/>
    <w:rsid w:val="00216094"/>
    <w:rsid w:val="002222B8"/>
    <w:rsid w:val="002230C5"/>
    <w:rsid w:val="00224501"/>
    <w:rsid w:val="00225425"/>
    <w:rsid w:val="00230B90"/>
    <w:rsid w:val="002343B7"/>
    <w:rsid w:val="00235706"/>
    <w:rsid w:val="00237A17"/>
    <w:rsid w:val="002402D8"/>
    <w:rsid w:val="00245451"/>
    <w:rsid w:val="0024631B"/>
    <w:rsid w:val="0024765F"/>
    <w:rsid w:val="0024767A"/>
    <w:rsid w:val="002519A8"/>
    <w:rsid w:val="002519C8"/>
    <w:rsid w:val="00251F85"/>
    <w:rsid w:val="00253F09"/>
    <w:rsid w:val="002559B7"/>
    <w:rsid w:val="00257635"/>
    <w:rsid w:val="002600F5"/>
    <w:rsid w:val="00261DD1"/>
    <w:rsid w:val="00270526"/>
    <w:rsid w:val="00273E43"/>
    <w:rsid w:val="00275D1C"/>
    <w:rsid w:val="00276117"/>
    <w:rsid w:val="002773B5"/>
    <w:rsid w:val="00280E07"/>
    <w:rsid w:val="00284FA4"/>
    <w:rsid w:val="00286135"/>
    <w:rsid w:val="002878E3"/>
    <w:rsid w:val="0029073E"/>
    <w:rsid w:val="002958DF"/>
    <w:rsid w:val="002A215B"/>
    <w:rsid w:val="002B0F3F"/>
    <w:rsid w:val="002B161D"/>
    <w:rsid w:val="002B691E"/>
    <w:rsid w:val="002B7778"/>
    <w:rsid w:val="002B7EF1"/>
    <w:rsid w:val="002C12C7"/>
    <w:rsid w:val="002C31BF"/>
    <w:rsid w:val="002C6B1D"/>
    <w:rsid w:val="002C6B8E"/>
    <w:rsid w:val="002D08B1"/>
    <w:rsid w:val="002D36B0"/>
    <w:rsid w:val="002D7AE7"/>
    <w:rsid w:val="002E0CD7"/>
    <w:rsid w:val="002E3313"/>
    <w:rsid w:val="002E4658"/>
    <w:rsid w:val="002E6A45"/>
    <w:rsid w:val="002E765F"/>
    <w:rsid w:val="002F2C2F"/>
    <w:rsid w:val="002F3CBB"/>
    <w:rsid w:val="002F453F"/>
    <w:rsid w:val="002F65F0"/>
    <w:rsid w:val="002F75C1"/>
    <w:rsid w:val="00303441"/>
    <w:rsid w:val="003034E2"/>
    <w:rsid w:val="003040BC"/>
    <w:rsid w:val="00310744"/>
    <w:rsid w:val="00310CBD"/>
    <w:rsid w:val="00313D38"/>
    <w:rsid w:val="003155E6"/>
    <w:rsid w:val="00316D4F"/>
    <w:rsid w:val="00316FC3"/>
    <w:rsid w:val="00322F86"/>
    <w:rsid w:val="0032702A"/>
    <w:rsid w:val="00327B79"/>
    <w:rsid w:val="00330B28"/>
    <w:rsid w:val="0033151D"/>
    <w:rsid w:val="003412EF"/>
    <w:rsid w:val="00341DCF"/>
    <w:rsid w:val="003422D8"/>
    <w:rsid w:val="0034280E"/>
    <w:rsid w:val="003449BA"/>
    <w:rsid w:val="00346EEB"/>
    <w:rsid w:val="0034725A"/>
    <w:rsid w:val="0035034F"/>
    <w:rsid w:val="00353B04"/>
    <w:rsid w:val="00356435"/>
    <w:rsid w:val="00357BC6"/>
    <w:rsid w:val="00360819"/>
    <w:rsid w:val="00362671"/>
    <w:rsid w:val="00362770"/>
    <w:rsid w:val="00363380"/>
    <w:rsid w:val="0036432A"/>
    <w:rsid w:val="00366DF8"/>
    <w:rsid w:val="00367F0D"/>
    <w:rsid w:val="00371F5E"/>
    <w:rsid w:val="00372CCD"/>
    <w:rsid w:val="00372D26"/>
    <w:rsid w:val="00373BFB"/>
    <w:rsid w:val="00376933"/>
    <w:rsid w:val="003846FB"/>
    <w:rsid w:val="00384D56"/>
    <w:rsid w:val="00386168"/>
    <w:rsid w:val="00394F9C"/>
    <w:rsid w:val="003956C6"/>
    <w:rsid w:val="0039591C"/>
    <w:rsid w:val="00395B3E"/>
    <w:rsid w:val="003A6028"/>
    <w:rsid w:val="003B1CFD"/>
    <w:rsid w:val="003B2A62"/>
    <w:rsid w:val="003B3289"/>
    <w:rsid w:val="003B35F3"/>
    <w:rsid w:val="003B3D34"/>
    <w:rsid w:val="003B6412"/>
    <w:rsid w:val="003C29DF"/>
    <w:rsid w:val="003C3254"/>
    <w:rsid w:val="003C6117"/>
    <w:rsid w:val="003C67A0"/>
    <w:rsid w:val="003D24AA"/>
    <w:rsid w:val="003D4186"/>
    <w:rsid w:val="003D74E9"/>
    <w:rsid w:val="003D7B4A"/>
    <w:rsid w:val="003D7FFC"/>
    <w:rsid w:val="003E0AF9"/>
    <w:rsid w:val="003F711F"/>
    <w:rsid w:val="003F799D"/>
    <w:rsid w:val="00404A0D"/>
    <w:rsid w:val="0040739C"/>
    <w:rsid w:val="00411E5A"/>
    <w:rsid w:val="00414839"/>
    <w:rsid w:val="00414D03"/>
    <w:rsid w:val="004207DF"/>
    <w:rsid w:val="00424707"/>
    <w:rsid w:val="00437FA4"/>
    <w:rsid w:val="004400D6"/>
    <w:rsid w:val="00440122"/>
    <w:rsid w:val="00440ADA"/>
    <w:rsid w:val="00440EA3"/>
    <w:rsid w:val="00441334"/>
    <w:rsid w:val="00441430"/>
    <w:rsid w:val="00444463"/>
    <w:rsid w:val="00445459"/>
    <w:rsid w:val="0044555F"/>
    <w:rsid w:val="00446BA3"/>
    <w:rsid w:val="00446BEC"/>
    <w:rsid w:val="00450F07"/>
    <w:rsid w:val="0045378B"/>
    <w:rsid w:val="00453CD3"/>
    <w:rsid w:val="004547E2"/>
    <w:rsid w:val="00460604"/>
    <w:rsid w:val="00460660"/>
    <w:rsid w:val="00460FC3"/>
    <w:rsid w:val="004615F6"/>
    <w:rsid w:val="00463B8E"/>
    <w:rsid w:val="00463CE9"/>
    <w:rsid w:val="00464DF2"/>
    <w:rsid w:val="00470806"/>
    <w:rsid w:val="004840D5"/>
    <w:rsid w:val="00486107"/>
    <w:rsid w:val="00486D83"/>
    <w:rsid w:val="00490230"/>
    <w:rsid w:val="00491827"/>
    <w:rsid w:val="00491C33"/>
    <w:rsid w:val="00492485"/>
    <w:rsid w:val="00492F39"/>
    <w:rsid w:val="00497DC0"/>
    <w:rsid w:val="004A4A54"/>
    <w:rsid w:val="004A6827"/>
    <w:rsid w:val="004A7E44"/>
    <w:rsid w:val="004B348C"/>
    <w:rsid w:val="004C4399"/>
    <w:rsid w:val="004C787C"/>
    <w:rsid w:val="004C7BA5"/>
    <w:rsid w:val="004D032D"/>
    <w:rsid w:val="004D6619"/>
    <w:rsid w:val="004E0EE4"/>
    <w:rsid w:val="004E143C"/>
    <w:rsid w:val="004E1481"/>
    <w:rsid w:val="004E3A53"/>
    <w:rsid w:val="004F20BC"/>
    <w:rsid w:val="004F4B9B"/>
    <w:rsid w:val="004F512E"/>
    <w:rsid w:val="004F69EA"/>
    <w:rsid w:val="004F7D3F"/>
    <w:rsid w:val="005006F8"/>
    <w:rsid w:val="005048A3"/>
    <w:rsid w:val="00510399"/>
    <w:rsid w:val="00511AB9"/>
    <w:rsid w:val="0051765A"/>
    <w:rsid w:val="005206A6"/>
    <w:rsid w:val="00521ABB"/>
    <w:rsid w:val="00522305"/>
    <w:rsid w:val="00523685"/>
    <w:rsid w:val="00523EA7"/>
    <w:rsid w:val="00537D6A"/>
    <w:rsid w:val="00540E0C"/>
    <w:rsid w:val="00541B8D"/>
    <w:rsid w:val="005430D3"/>
    <w:rsid w:val="00545C7E"/>
    <w:rsid w:val="0054631B"/>
    <w:rsid w:val="005463A3"/>
    <w:rsid w:val="00546EF1"/>
    <w:rsid w:val="00547636"/>
    <w:rsid w:val="00547C0E"/>
    <w:rsid w:val="005500E1"/>
    <w:rsid w:val="00553375"/>
    <w:rsid w:val="00555F16"/>
    <w:rsid w:val="00557C28"/>
    <w:rsid w:val="0056229A"/>
    <w:rsid w:val="005648C2"/>
    <w:rsid w:val="005736B7"/>
    <w:rsid w:val="00575CAB"/>
    <w:rsid w:val="00575E5A"/>
    <w:rsid w:val="00581221"/>
    <w:rsid w:val="00582230"/>
    <w:rsid w:val="00585E0D"/>
    <w:rsid w:val="005870F3"/>
    <w:rsid w:val="00594B23"/>
    <w:rsid w:val="00595929"/>
    <w:rsid w:val="005A3422"/>
    <w:rsid w:val="005A40BF"/>
    <w:rsid w:val="005A54CD"/>
    <w:rsid w:val="005A5A88"/>
    <w:rsid w:val="005A6DEE"/>
    <w:rsid w:val="005B0180"/>
    <w:rsid w:val="005B36E7"/>
    <w:rsid w:val="005D03B2"/>
    <w:rsid w:val="005D6AD8"/>
    <w:rsid w:val="005D757A"/>
    <w:rsid w:val="005D7B6B"/>
    <w:rsid w:val="005E05C6"/>
    <w:rsid w:val="005E0F82"/>
    <w:rsid w:val="005E1640"/>
    <w:rsid w:val="005E321F"/>
    <w:rsid w:val="005F1404"/>
    <w:rsid w:val="00601668"/>
    <w:rsid w:val="00601862"/>
    <w:rsid w:val="00601E48"/>
    <w:rsid w:val="006020EB"/>
    <w:rsid w:val="00606A4B"/>
    <w:rsid w:val="00606BD0"/>
    <w:rsid w:val="0061068E"/>
    <w:rsid w:val="00614B3D"/>
    <w:rsid w:val="00615245"/>
    <w:rsid w:val="006156A4"/>
    <w:rsid w:val="00615C3F"/>
    <w:rsid w:val="006160A6"/>
    <w:rsid w:val="00620C2D"/>
    <w:rsid w:val="00622892"/>
    <w:rsid w:val="00626BAF"/>
    <w:rsid w:val="00631914"/>
    <w:rsid w:val="0063287D"/>
    <w:rsid w:val="00633936"/>
    <w:rsid w:val="00634174"/>
    <w:rsid w:val="00637880"/>
    <w:rsid w:val="00641D0E"/>
    <w:rsid w:val="00642E20"/>
    <w:rsid w:val="00653E44"/>
    <w:rsid w:val="00660698"/>
    <w:rsid w:val="00660AD3"/>
    <w:rsid w:val="0066182E"/>
    <w:rsid w:val="006641BA"/>
    <w:rsid w:val="00672F18"/>
    <w:rsid w:val="00675C12"/>
    <w:rsid w:val="00677B7F"/>
    <w:rsid w:val="0068110E"/>
    <w:rsid w:val="00681153"/>
    <w:rsid w:val="0068145E"/>
    <w:rsid w:val="00683068"/>
    <w:rsid w:val="006870F9"/>
    <w:rsid w:val="0069160D"/>
    <w:rsid w:val="0069474D"/>
    <w:rsid w:val="006962A7"/>
    <w:rsid w:val="006970D5"/>
    <w:rsid w:val="006A0B3C"/>
    <w:rsid w:val="006A0F6A"/>
    <w:rsid w:val="006A22A6"/>
    <w:rsid w:val="006A4768"/>
    <w:rsid w:val="006A5570"/>
    <w:rsid w:val="006A689C"/>
    <w:rsid w:val="006B02F9"/>
    <w:rsid w:val="006B15AF"/>
    <w:rsid w:val="006B3D79"/>
    <w:rsid w:val="006C2BDC"/>
    <w:rsid w:val="006C2C78"/>
    <w:rsid w:val="006C4DB2"/>
    <w:rsid w:val="006C627B"/>
    <w:rsid w:val="006C6B53"/>
    <w:rsid w:val="006C6CFF"/>
    <w:rsid w:val="006C7D28"/>
    <w:rsid w:val="006D1A14"/>
    <w:rsid w:val="006D2B18"/>
    <w:rsid w:val="006D3FBA"/>
    <w:rsid w:val="006D4A5A"/>
    <w:rsid w:val="006D5EFE"/>
    <w:rsid w:val="006D60E4"/>
    <w:rsid w:val="006D6E62"/>
    <w:rsid w:val="006D7AFE"/>
    <w:rsid w:val="006E0578"/>
    <w:rsid w:val="006E1C11"/>
    <w:rsid w:val="006E23F1"/>
    <w:rsid w:val="006E314D"/>
    <w:rsid w:val="006E586B"/>
    <w:rsid w:val="006F6997"/>
    <w:rsid w:val="00700110"/>
    <w:rsid w:val="00703834"/>
    <w:rsid w:val="00704AD7"/>
    <w:rsid w:val="007061E2"/>
    <w:rsid w:val="007076F8"/>
    <w:rsid w:val="00710723"/>
    <w:rsid w:val="00713E1C"/>
    <w:rsid w:val="00715DE9"/>
    <w:rsid w:val="007228DB"/>
    <w:rsid w:val="00723469"/>
    <w:rsid w:val="00723ED1"/>
    <w:rsid w:val="00731DFA"/>
    <w:rsid w:val="00733050"/>
    <w:rsid w:val="00733301"/>
    <w:rsid w:val="00733723"/>
    <w:rsid w:val="007341CF"/>
    <w:rsid w:val="00736ECF"/>
    <w:rsid w:val="0074055F"/>
    <w:rsid w:val="00741953"/>
    <w:rsid w:val="00741F50"/>
    <w:rsid w:val="007423F6"/>
    <w:rsid w:val="00743525"/>
    <w:rsid w:val="0075432D"/>
    <w:rsid w:val="0076286B"/>
    <w:rsid w:val="007644F1"/>
    <w:rsid w:val="00764FD5"/>
    <w:rsid w:val="00766846"/>
    <w:rsid w:val="00770A59"/>
    <w:rsid w:val="00773213"/>
    <w:rsid w:val="00775B7C"/>
    <w:rsid w:val="0077673A"/>
    <w:rsid w:val="007768E0"/>
    <w:rsid w:val="00776B4D"/>
    <w:rsid w:val="007775B9"/>
    <w:rsid w:val="0078017A"/>
    <w:rsid w:val="007846E1"/>
    <w:rsid w:val="00785905"/>
    <w:rsid w:val="00792A54"/>
    <w:rsid w:val="00792E5B"/>
    <w:rsid w:val="007A0452"/>
    <w:rsid w:val="007A3155"/>
    <w:rsid w:val="007A31B4"/>
    <w:rsid w:val="007A67D5"/>
    <w:rsid w:val="007B0FBE"/>
    <w:rsid w:val="007B28C0"/>
    <w:rsid w:val="007B570C"/>
    <w:rsid w:val="007B58DD"/>
    <w:rsid w:val="007B5EBB"/>
    <w:rsid w:val="007C1EC7"/>
    <w:rsid w:val="007C208A"/>
    <w:rsid w:val="007C2D3A"/>
    <w:rsid w:val="007C3368"/>
    <w:rsid w:val="007C5820"/>
    <w:rsid w:val="007C589B"/>
    <w:rsid w:val="007C6749"/>
    <w:rsid w:val="007D2EE5"/>
    <w:rsid w:val="007D76F1"/>
    <w:rsid w:val="007E404C"/>
    <w:rsid w:val="007E4A6E"/>
    <w:rsid w:val="007E4CD6"/>
    <w:rsid w:val="007E5BF0"/>
    <w:rsid w:val="007E5C13"/>
    <w:rsid w:val="007F37DC"/>
    <w:rsid w:val="007F56A7"/>
    <w:rsid w:val="00800C77"/>
    <w:rsid w:val="008029A3"/>
    <w:rsid w:val="00803DE1"/>
    <w:rsid w:val="00804E75"/>
    <w:rsid w:val="00805B6C"/>
    <w:rsid w:val="0080619B"/>
    <w:rsid w:val="0080761F"/>
    <w:rsid w:val="00807DD0"/>
    <w:rsid w:val="008106C3"/>
    <w:rsid w:val="00810CAA"/>
    <w:rsid w:val="00811227"/>
    <w:rsid w:val="008121FE"/>
    <w:rsid w:val="00822321"/>
    <w:rsid w:val="00825B2E"/>
    <w:rsid w:val="00856E9B"/>
    <w:rsid w:val="0086189A"/>
    <w:rsid w:val="008626DA"/>
    <w:rsid w:val="008655E2"/>
    <w:rsid w:val="008659F3"/>
    <w:rsid w:val="00865BC3"/>
    <w:rsid w:val="00870398"/>
    <w:rsid w:val="00871B64"/>
    <w:rsid w:val="0087544E"/>
    <w:rsid w:val="008805B1"/>
    <w:rsid w:val="00880A5D"/>
    <w:rsid w:val="00881E1F"/>
    <w:rsid w:val="00886D4B"/>
    <w:rsid w:val="00887FB5"/>
    <w:rsid w:val="00895406"/>
    <w:rsid w:val="0089698C"/>
    <w:rsid w:val="008A0CC3"/>
    <w:rsid w:val="008A2E25"/>
    <w:rsid w:val="008A3568"/>
    <w:rsid w:val="008A3941"/>
    <w:rsid w:val="008A4F22"/>
    <w:rsid w:val="008B45E7"/>
    <w:rsid w:val="008B626D"/>
    <w:rsid w:val="008C1BF9"/>
    <w:rsid w:val="008C23E2"/>
    <w:rsid w:val="008C3118"/>
    <w:rsid w:val="008C3618"/>
    <w:rsid w:val="008C5342"/>
    <w:rsid w:val="008C68C7"/>
    <w:rsid w:val="008C7385"/>
    <w:rsid w:val="008C77FF"/>
    <w:rsid w:val="008C7895"/>
    <w:rsid w:val="008D03B9"/>
    <w:rsid w:val="008D14F8"/>
    <w:rsid w:val="008D2A7C"/>
    <w:rsid w:val="008D62C5"/>
    <w:rsid w:val="008E0330"/>
    <w:rsid w:val="008E0DEE"/>
    <w:rsid w:val="008E180A"/>
    <w:rsid w:val="008E18A4"/>
    <w:rsid w:val="008F0477"/>
    <w:rsid w:val="008F18D6"/>
    <w:rsid w:val="008F6AF3"/>
    <w:rsid w:val="008F7538"/>
    <w:rsid w:val="00901D82"/>
    <w:rsid w:val="00904780"/>
    <w:rsid w:val="00911505"/>
    <w:rsid w:val="009138E1"/>
    <w:rsid w:val="00920145"/>
    <w:rsid w:val="00921574"/>
    <w:rsid w:val="00922385"/>
    <w:rsid w:val="009223DF"/>
    <w:rsid w:val="0092315A"/>
    <w:rsid w:val="00923DE9"/>
    <w:rsid w:val="00925D52"/>
    <w:rsid w:val="009260B7"/>
    <w:rsid w:val="009330F1"/>
    <w:rsid w:val="00934925"/>
    <w:rsid w:val="00934D14"/>
    <w:rsid w:val="00934F08"/>
    <w:rsid w:val="00936091"/>
    <w:rsid w:val="00940D8A"/>
    <w:rsid w:val="00946BE7"/>
    <w:rsid w:val="00950F96"/>
    <w:rsid w:val="00954296"/>
    <w:rsid w:val="00960F25"/>
    <w:rsid w:val="00962258"/>
    <w:rsid w:val="00963746"/>
    <w:rsid w:val="00965BF9"/>
    <w:rsid w:val="009678B7"/>
    <w:rsid w:val="009764F0"/>
    <w:rsid w:val="00976D21"/>
    <w:rsid w:val="00981D1F"/>
    <w:rsid w:val="00981F6A"/>
    <w:rsid w:val="009833E1"/>
    <w:rsid w:val="00983BDD"/>
    <w:rsid w:val="009850CF"/>
    <w:rsid w:val="00986C8F"/>
    <w:rsid w:val="00990FD3"/>
    <w:rsid w:val="00992D9C"/>
    <w:rsid w:val="0099302D"/>
    <w:rsid w:val="0099323B"/>
    <w:rsid w:val="00993BC3"/>
    <w:rsid w:val="00996C1D"/>
    <w:rsid w:val="00996CB8"/>
    <w:rsid w:val="009A0CFC"/>
    <w:rsid w:val="009A1CB7"/>
    <w:rsid w:val="009A3AA0"/>
    <w:rsid w:val="009A466E"/>
    <w:rsid w:val="009B0148"/>
    <w:rsid w:val="009B14A9"/>
    <w:rsid w:val="009B2313"/>
    <w:rsid w:val="009B2E97"/>
    <w:rsid w:val="009B40C8"/>
    <w:rsid w:val="009B5436"/>
    <w:rsid w:val="009B5A73"/>
    <w:rsid w:val="009B6776"/>
    <w:rsid w:val="009B7176"/>
    <w:rsid w:val="009B7E2B"/>
    <w:rsid w:val="009C59AB"/>
    <w:rsid w:val="009C624B"/>
    <w:rsid w:val="009D0E17"/>
    <w:rsid w:val="009D14BA"/>
    <w:rsid w:val="009D3177"/>
    <w:rsid w:val="009D676E"/>
    <w:rsid w:val="009D75B4"/>
    <w:rsid w:val="009E07F4"/>
    <w:rsid w:val="009E6B2C"/>
    <w:rsid w:val="009F1D47"/>
    <w:rsid w:val="009F392E"/>
    <w:rsid w:val="009F6502"/>
    <w:rsid w:val="00A02C7D"/>
    <w:rsid w:val="00A03C65"/>
    <w:rsid w:val="00A0412D"/>
    <w:rsid w:val="00A121B0"/>
    <w:rsid w:val="00A3748B"/>
    <w:rsid w:val="00A40A6D"/>
    <w:rsid w:val="00A410DB"/>
    <w:rsid w:val="00A42F61"/>
    <w:rsid w:val="00A447DC"/>
    <w:rsid w:val="00A47FA1"/>
    <w:rsid w:val="00A50268"/>
    <w:rsid w:val="00A5168D"/>
    <w:rsid w:val="00A51BCE"/>
    <w:rsid w:val="00A54420"/>
    <w:rsid w:val="00A55695"/>
    <w:rsid w:val="00A57A70"/>
    <w:rsid w:val="00A57EB8"/>
    <w:rsid w:val="00A60009"/>
    <w:rsid w:val="00A6177B"/>
    <w:rsid w:val="00A62CF9"/>
    <w:rsid w:val="00A65839"/>
    <w:rsid w:val="00A66136"/>
    <w:rsid w:val="00A66441"/>
    <w:rsid w:val="00A723A3"/>
    <w:rsid w:val="00A73296"/>
    <w:rsid w:val="00A747F3"/>
    <w:rsid w:val="00A74C17"/>
    <w:rsid w:val="00A76C41"/>
    <w:rsid w:val="00A77063"/>
    <w:rsid w:val="00A830CE"/>
    <w:rsid w:val="00A8497E"/>
    <w:rsid w:val="00A850BF"/>
    <w:rsid w:val="00A856F3"/>
    <w:rsid w:val="00A94795"/>
    <w:rsid w:val="00A95A74"/>
    <w:rsid w:val="00A95D2E"/>
    <w:rsid w:val="00A97608"/>
    <w:rsid w:val="00A97F39"/>
    <w:rsid w:val="00AA19FF"/>
    <w:rsid w:val="00AA21CE"/>
    <w:rsid w:val="00AA246B"/>
    <w:rsid w:val="00AA4CBB"/>
    <w:rsid w:val="00AA65A9"/>
    <w:rsid w:val="00AA65FA"/>
    <w:rsid w:val="00AA7351"/>
    <w:rsid w:val="00AA79ED"/>
    <w:rsid w:val="00AB64DE"/>
    <w:rsid w:val="00AC2513"/>
    <w:rsid w:val="00AC3DDE"/>
    <w:rsid w:val="00AC487B"/>
    <w:rsid w:val="00AC5A17"/>
    <w:rsid w:val="00AD056F"/>
    <w:rsid w:val="00AD06D1"/>
    <w:rsid w:val="00AD372A"/>
    <w:rsid w:val="00AD5FC9"/>
    <w:rsid w:val="00AD6731"/>
    <w:rsid w:val="00AD7E5A"/>
    <w:rsid w:val="00AE2CB4"/>
    <w:rsid w:val="00AE41DA"/>
    <w:rsid w:val="00AE4553"/>
    <w:rsid w:val="00AF168A"/>
    <w:rsid w:val="00AF1736"/>
    <w:rsid w:val="00AF3E27"/>
    <w:rsid w:val="00AF5FBD"/>
    <w:rsid w:val="00AF618B"/>
    <w:rsid w:val="00B0162F"/>
    <w:rsid w:val="00B04254"/>
    <w:rsid w:val="00B06AE3"/>
    <w:rsid w:val="00B07E9B"/>
    <w:rsid w:val="00B103B8"/>
    <w:rsid w:val="00B12434"/>
    <w:rsid w:val="00B143D4"/>
    <w:rsid w:val="00B147F1"/>
    <w:rsid w:val="00B14ACF"/>
    <w:rsid w:val="00B15D0D"/>
    <w:rsid w:val="00B17C50"/>
    <w:rsid w:val="00B21429"/>
    <w:rsid w:val="00B233F4"/>
    <w:rsid w:val="00B23985"/>
    <w:rsid w:val="00B25116"/>
    <w:rsid w:val="00B26A4D"/>
    <w:rsid w:val="00B40F39"/>
    <w:rsid w:val="00B4406F"/>
    <w:rsid w:val="00B47180"/>
    <w:rsid w:val="00B54F3C"/>
    <w:rsid w:val="00B552CF"/>
    <w:rsid w:val="00B56DDB"/>
    <w:rsid w:val="00B62447"/>
    <w:rsid w:val="00B651A5"/>
    <w:rsid w:val="00B74F94"/>
    <w:rsid w:val="00B75EE1"/>
    <w:rsid w:val="00B77481"/>
    <w:rsid w:val="00B77BDC"/>
    <w:rsid w:val="00B8219D"/>
    <w:rsid w:val="00B821D2"/>
    <w:rsid w:val="00B8518B"/>
    <w:rsid w:val="00B93849"/>
    <w:rsid w:val="00B97361"/>
    <w:rsid w:val="00BA73F9"/>
    <w:rsid w:val="00BB44AA"/>
    <w:rsid w:val="00BB62EA"/>
    <w:rsid w:val="00BC09A0"/>
    <w:rsid w:val="00BC1AB2"/>
    <w:rsid w:val="00BC200A"/>
    <w:rsid w:val="00BC4A43"/>
    <w:rsid w:val="00BC79D1"/>
    <w:rsid w:val="00BD0272"/>
    <w:rsid w:val="00BD19F6"/>
    <w:rsid w:val="00BD2D7E"/>
    <w:rsid w:val="00BD576C"/>
    <w:rsid w:val="00BD7811"/>
    <w:rsid w:val="00BD7E91"/>
    <w:rsid w:val="00BE024C"/>
    <w:rsid w:val="00BE0811"/>
    <w:rsid w:val="00BE12B7"/>
    <w:rsid w:val="00BE3B81"/>
    <w:rsid w:val="00BF06F1"/>
    <w:rsid w:val="00BF4679"/>
    <w:rsid w:val="00BF6E3B"/>
    <w:rsid w:val="00C013ED"/>
    <w:rsid w:val="00C02D0A"/>
    <w:rsid w:val="00C03A6E"/>
    <w:rsid w:val="00C05F12"/>
    <w:rsid w:val="00C06BDC"/>
    <w:rsid w:val="00C10441"/>
    <w:rsid w:val="00C111C1"/>
    <w:rsid w:val="00C15144"/>
    <w:rsid w:val="00C23A71"/>
    <w:rsid w:val="00C24543"/>
    <w:rsid w:val="00C255E9"/>
    <w:rsid w:val="00C267A7"/>
    <w:rsid w:val="00C26F40"/>
    <w:rsid w:val="00C30D76"/>
    <w:rsid w:val="00C36C79"/>
    <w:rsid w:val="00C36E1B"/>
    <w:rsid w:val="00C4350E"/>
    <w:rsid w:val="00C43BB8"/>
    <w:rsid w:val="00C44970"/>
    <w:rsid w:val="00C44F6A"/>
    <w:rsid w:val="00C47A63"/>
    <w:rsid w:val="00C47AE3"/>
    <w:rsid w:val="00C50098"/>
    <w:rsid w:val="00C50771"/>
    <w:rsid w:val="00C5132D"/>
    <w:rsid w:val="00C54C98"/>
    <w:rsid w:val="00C57112"/>
    <w:rsid w:val="00C60657"/>
    <w:rsid w:val="00C62E10"/>
    <w:rsid w:val="00C63A32"/>
    <w:rsid w:val="00C651CA"/>
    <w:rsid w:val="00C67C7C"/>
    <w:rsid w:val="00C7028D"/>
    <w:rsid w:val="00C70746"/>
    <w:rsid w:val="00C73274"/>
    <w:rsid w:val="00C746BD"/>
    <w:rsid w:val="00C7629A"/>
    <w:rsid w:val="00C80769"/>
    <w:rsid w:val="00C80833"/>
    <w:rsid w:val="00C82CCB"/>
    <w:rsid w:val="00C83CA7"/>
    <w:rsid w:val="00C94381"/>
    <w:rsid w:val="00C960FF"/>
    <w:rsid w:val="00CA0540"/>
    <w:rsid w:val="00CA11CE"/>
    <w:rsid w:val="00CA302F"/>
    <w:rsid w:val="00CA3141"/>
    <w:rsid w:val="00CA3EB3"/>
    <w:rsid w:val="00CA43FA"/>
    <w:rsid w:val="00CA59DD"/>
    <w:rsid w:val="00CA604D"/>
    <w:rsid w:val="00CB2EF8"/>
    <w:rsid w:val="00CB585C"/>
    <w:rsid w:val="00CB62A7"/>
    <w:rsid w:val="00CC74A6"/>
    <w:rsid w:val="00CC7691"/>
    <w:rsid w:val="00CC77F4"/>
    <w:rsid w:val="00CD1FC4"/>
    <w:rsid w:val="00CD20A2"/>
    <w:rsid w:val="00CD3E32"/>
    <w:rsid w:val="00CD57B7"/>
    <w:rsid w:val="00CE21E7"/>
    <w:rsid w:val="00CE33AB"/>
    <w:rsid w:val="00CE6DE0"/>
    <w:rsid w:val="00CF305C"/>
    <w:rsid w:val="00CF4F6A"/>
    <w:rsid w:val="00CF639B"/>
    <w:rsid w:val="00D01401"/>
    <w:rsid w:val="00D13953"/>
    <w:rsid w:val="00D21061"/>
    <w:rsid w:val="00D214C6"/>
    <w:rsid w:val="00D22842"/>
    <w:rsid w:val="00D2293F"/>
    <w:rsid w:val="00D2403B"/>
    <w:rsid w:val="00D249D4"/>
    <w:rsid w:val="00D27B87"/>
    <w:rsid w:val="00D30606"/>
    <w:rsid w:val="00D30999"/>
    <w:rsid w:val="00D3471A"/>
    <w:rsid w:val="00D35D46"/>
    <w:rsid w:val="00D36B74"/>
    <w:rsid w:val="00D37ADE"/>
    <w:rsid w:val="00D4108E"/>
    <w:rsid w:val="00D4341A"/>
    <w:rsid w:val="00D459CA"/>
    <w:rsid w:val="00D4626C"/>
    <w:rsid w:val="00D50708"/>
    <w:rsid w:val="00D5257A"/>
    <w:rsid w:val="00D5314B"/>
    <w:rsid w:val="00D54598"/>
    <w:rsid w:val="00D551F8"/>
    <w:rsid w:val="00D56534"/>
    <w:rsid w:val="00D56D63"/>
    <w:rsid w:val="00D60372"/>
    <w:rsid w:val="00D6163D"/>
    <w:rsid w:val="00D641D6"/>
    <w:rsid w:val="00D64EB8"/>
    <w:rsid w:val="00D67006"/>
    <w:rsid w:val="00D73D46"/>
    <w:rsid w:val="00D777CE"/>
    <w:rsid w:val="00D77800"/>
    <w:rsid w:val="00D80F4F"/>
    <w:rsid w:val="00D831A3"/>
    <w:rsid w:val="00D8665B"/>
    <w:rsid w:val="00D911A2"/>
    <w:rsid w:val="00D91601"/>
    <w:rsid w:val="00D94833"/>
    <w:rsid w:val="00DA45A4"/>
    <w:rsid w:val="00DA7CE2"/>
    <w:rsid w:val="00DB060B"/>
    <w:rsid w:val="00DB4C3F"/>
    <w:rsid w:val="00DC004C"/>
    <w:rsid w:val="00DC1D22"/>
    <w:rsid w:val="00DC5C97"/>
    <w:rsid w:val="00DC75F3"/>
    <w:rsid w:val="00DC7C82"/>
    <w:rsid w:val="00DD288A"/>
    <w:rsid w:val="00DD32DF"/>
    <w:rsid w:val="00DD46F3"/>
    <w:rsid w:val="00DD4AAB"/>
    <w:rsid w:val="00DD5087"/>
    <w:rsid w:val="00DD5B17"/>
    <w:rsid w:val="00DD62C7"/>
    <w:rsid w:val="00DD6E8C"/>
    <w:rsid w:val="00DD7459"/>
    <w:rsid w:val="00DE52DB"/>
    <w:rsid w:val="00DE56F2"/>
    <w:rsid w:val="00DE6F7E"/>
    <w:rsid w:val="00DF116D"/>
    <w:rsid w:val="00DF22E2"/>
    <w:rsid w:val="00DF473E"/>
    <w:rsid w:val="00DF7328"/>
    <w:rsid w:val="00E00505"/>
    <w:rsid w:val="00E00A1B"/>
    <w:rsid w:val="00E037E6"/>
    <w:rsid w:val="00E04ED2"/>
    <w:rsid w:val="00E0755C"/>
    <w:rsid w:val="00E12726"/>
    <w:rsid w:val="00E14ECB"/>
    <w:rsid w:val="00E14F73"/>
    <w:rsid w:val="00E2019D"/>
    <w:rsid w:val="00E2033A"/>
    <w:rsid w:val="00E24794"/>
    <w:rsid w:val="00E25303"/>
    <w:rsid w:val="00E30615"/>
    <w:rsid w:val="00E306AB"/>
    <w:rsid w:val="00E353ED"/>
    <w:rsid w:val="00E35AF9"/>
    <w:rsid w:val="00E40745"/>
    <w:rsid w:val="00E4117F"/>
    <w:rsid w:val="00E41457"/>
    <w:rsid w:val="00E459EF"/>
    <w:rsid w:val="00E51C69"/>
    <w:rsid w:val="00E5228A"/>
    <w:rsid w:val="00E5725C"/>
    <w:rsid w:val="00E576E4"/>
    <w:rsid w:val="00E610E2"/>
    <w:rsid w:val="00E62CE5"/>
    <w:rsid w:val="00E654C7"/>
    <w:rsid w:val="00E65523"/>
    <w:rsid w:val="00E66710"/>
    <w:rsid w:val="00E70DAB"/>
    <w:rsid w:val="00E710B2"/>
    <w:rsid w:val="00E72920"/>
    <w:rsid w:val="00E76F35"/>
    <w:rsid w:val="00E800B6"/>
    <w:rsid w:val="00E82C71"/>
    <w:rsid w:val="00E86E7D"/>
    <w:rsid w:val="00E90B15"/>
    <w:rsid w:val="00E954BE"/>
    <w:rsid w:val="00E95ABD"/>
    <w:rsid w:val="00EA229E"/>
    <w:rsid w:val="00EA73A9"/>
    <w:rsid w:val="00EA73CF"/>
    <w:rsid w:val="00EB104F"/>
    <w:rsid w:val="00EB1A73"/>
    <w:rsid w:val="00EB1DC4"/>
    <w:rsid w:val="00EB2C3E"/>
    <w:rsid w:val="00ED06ED"/>
    <w:rsid w:val="00ED14BD"/>
    <w:rsid w:val="00ED1DBC"/>
    <w:rsid w:val="00ED7E8B"/>
    <w:rsid w:val="00EE2158"/>
    <w:rsid w:val="00EE433A"/>
    <w:rsid w:val="00EE5E91"/>
    <w:rsid w:val="00EE76F4"/>
    <w:rsid w:val="00EF65DD"/>
    <w:rsid w:val="00EF79D6"/>
    <w:rsid w:val="00F01803"/>
    <w:rsid w:val="00F03FE4"/>
    <w:rsid w:val="00F0533E"/>
    <w:rsid w:val="00F0545A"/>
    <w:rsid w:val="00F06693"/>
    <w:rsid w:val="00F1048D"/>
    <w:rsid w:val="00F1127D"/>
    <w:rsid w:val="00F12DEC"/>
    <w:rsid w:val="00F13CD0"/>
    <w:rsid w:val="00F161BE"/>
    <w:rsid w:val="00F16A4B"/>
    <w:rsid w:val="00F1715C"/>
    <w:rsid w:val="00F20097"/>
    <w:rsid w:val="00F21BFB"/>
    <w:rsid w:val="00F24333"/>
    <w:rsid w:val="00F310F8"/>
    <w:rsid w:val="00F34711"/>
    <w:rsid w:val="00F35939"/>
    <w:rsid w:val="00F36DDD"/>
    <w:rsid w:val="00F36EF3"/>
    <w:rsid w:val="00F45607"/>
    <w:rsid w:val="00F45DF5"/>
    <w:rsid w:val="00F463D6"/>
    <w:rsid w:val="00F469FA"/>
    <w:rsid w:val="00F46A30"/>
    <w:rsid w:val="00F525DD"/>
    <w:rsid w:val="00F55525"/>
    <w:rsid w:val="00F5558F"/>
    <w:rsid w:val="00F567D7"/>
    <w:rsid w:val="00F60DE2"/>
    <w:rsid w:val="00F6524B"/>
    <w:rsid w:val="00F658A3"/>
    <w:rsid w:val="00F659EB"/>
    <w:rsid w:val="00F65DE5"/>
    <w:rsid w:val="00F721DB"/>
    <w:rsid w:val="00F7302D"/>
    <w:rsid w:val="00F76679"/>
    <w:rsid w:val="00F77C29"/>
    <w:rsid w:val="00F8002A"/>
    <w:rsid w:val="00F8240C"/>
    <w:rsid w:val="00F86BA6"/>
    <w:rsid w:val="00F86ED8"/>
    <w:rsid w:val="00F872AA"/>
    <w:rsid w:val="00F90735"/>
    <w:rsid w:val="00F94062"/>
    <w:rsid w:val="00F94089"/>
    <w:rsid w:val="00F95AD1"/>
    <w:rsid w:val="00F96160"/>
    <w:rsid w:val="00FA036C"/>
    <w:rsid w:val="00FA1E45"/>
    <w:rsid w:val="00FA21FE"/>
    <w:rsid w:val="00FA5A14"/>
    <w:rsid w:val="00FA7A5D"/>
    <w:rsid w:val="00FB1510"/>
    <w:rsid w:val="00FB2549"/>
    <w:rsid w:val="00FB5CD7"/>
    <w:rsid w:val="00FC08F1"/>
    <w:rsid w:val="00FC6389"/>
    <w:rsid w:val="00FC6BDA"/>
    <w:rsid w:val="00FD576A"/>
    <w:rsid w:val="00FD5783"/>
    <w:rsid w:val="00FE4259"/>
    <w:rsid w:val="00FE5D4A"/>
    <w:rsid w:val="00FF0453"/>
    <w:rsid w:val="00FF2115"/>
    <w:rsid w:val="00FF2F21"/>
    <w:rsid w:val="00FF5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C10C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8"/>
    <w:lsdException w:name="List Number" w:uiPriority="28"/>
    <w:lsdException w:name="List Bullet 2" w:uiPriority="28"/>
    <w:lsdException w:name="List Bullet 3" w:uiPriority="28"/>
    <w:lsdException w:name="List Bullet 4" w:uiPriority="28"/>
    <w:lsdException w:name="List Bullet 5" w:uiPriority="28"/>
    <w:lsdException w:name="List Number 2" w:uiPriority="28"/>
    <w:lsdException w:name="List Number 3" w:uiPriority="28"/>
    <w:lsdException w:name="List Number 4" w:uiPriority="28"/>
    <w:lsdException w:name="List Number 5" w:uiPriority="28"/>
    <w:lsdException w:name="Title" w:semiHidden="0" w:uiPriority="10" w:unhideWhenUsed="0" w:qFormat="1"/>
    <w:lsdException w:name="Default Paragraph Font" w:uiPriority="1"/>
    <w:lsdException w:name="Subtitle" w:semiHidden="0" w:uiPriority="11" w:unhideWhenUsed="0" w:qFormat="1"/>
    <w:lsdException w:name="Strong" w:semiHidden="0" w:uiPriority="2" w:unhideWhenUsed="0" w:qFormat="1"/>
    <w:lsdException w:name="Emphasis" w:semiHidden="0" w:uiPriority="1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0" w:unhideWhenUsed="0" w:qFormat="1"/>
    <w:lsdException w:name="Intense Emphasis" w:semiHidden="0" w:uiPriority="1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5406"/>
  </w:style>
  <w:style w:type="paragraph" w:styleId="Nadpis1">
    <w:name w:val="heading 1"/>
    <w:basedOn w:val="Normln"/>
    <w:next w:val="Normln"/>
    <w:link w:val="Nadpis1Char"/>
    <w:uiPriority w:val="9"/>
    <w:qFormat/>
    <w:rsid w:val="00D22842"/>
    <w:pPr>
      <w:keepNext/>
      <w:keepLines/>
      <w:suppressAutoHyphens/>
      <w:spacing w:before="320" w:after="80"/>
      <w:outlineLvl w:val="0"/>
    </w:pPr>
    <w:rPr>
      <w:rFonts w:asciiTheme="majorHAnsi" w:eastAsiaTheme="majorEastAsia" w:hAnsiTheme="majorHAnsi" w:cstheme="majorBidi"/>
      <w:b/>
      <w:color w:val="E40039"/>
      <w:spacing w:val="-6"/>
      <w:sz w:val="36"/>
      <w:szCs w:val="36"/>
    </w:rPr>
  </w:style>
  <w:style w:type="paragraph" w:styleId="Nadpis2">
    <w:name w:val="heading 2"/>
    <w:basedOn w:val="Normln"/>
    <w:next w:val="Normln"/>
    <w:link w:val="Nadpis2Char"/>
    <w:uiPriority w:val="9"/>
    <w:unhideWhenUsed/>
    <w:qFormat/>
    <w:rsid w:val="004F69EA"/>
    <w:pPr>
      <w:keepNext/>
      <w:keepLines/>
      <w:pBdr>
        <w:top w:val="single" w:sz="4" w:space="1" w:color="00A1E0" w:themeColor="accent3"/>
      </w:pBdr>
      <w:spacing w:before="240" w:after="6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4F69EA"/>
    <w:pPr>
      <w:keepNext/>
      <w:keepLines/>
      <w:spacing w:before="240" w:after="6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D22842"/>
    <w:rPr>
      <w:rFonts w:asciiTheme="majorHAnsi" w:eastAsiaTheme="majorEastAsia" w:hAnsiTheme="majorHAnsi" w:cstheme="majorBidi"/>
      <w:b/>
      <w:color w:val="E40039"/>
      <w:spacing w:val="-6"/>
      <w:sz w:val="36"/>
      <w:szCs w:val="36"/>
    </w:rPr>
  </w:style>
  <w:style w:type="character" w:customStyle="1" w:styleId="Nadpis2Char">
    <w:name w:val="Nadpis 2 Char"/>
    <w:basedOn w:val="Standardnpsmoodstavce"/>
    <w:link w:val="Nadpis2"/>
    <w:uiPriority w:val="9"/>
    <w:rsid w:val="004F69EA"/>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4F69EA"/>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v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titulChar">
    <w:name w:val="Podtitul Char"/>
    <w:basedOn w:val="Standardnpsmoodstavce"/>
    <w:link w:val="Podtitul"/>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paragraph" w:styleId="Revize">
    <w:name w:val="Revision"/>
    <w:hidden/>
    <w:uiPriority w:val="99"/>
    <w:semiHidden/>
    <w:rsid w:val="00CC77F4"/>
    <w:pPr>
      <w:spacing w:after="0" w:line="240" w:lineRule="auto"/>
    </w:pPr>
  </w:style>
  <w:style w:type="paragraph" w:customStyle="1" w:styleId="Default">
    <w:name w:val="Default"/>
    <w:rsid w:val="00035361"/>
    <w:pPr>
      <w:autoSpaceDE w:val="0"/>
      <w:autoSpaceDN w:val="0"/>
      <w:adjustRightInd w:val="0"/>
      <w:spacing w:after="0" w:line="240" w:lineRule="auto"/>
    </w:pPr>
    <w:rPr>
      <w:rFonts w:ascii="Verdana" w:hAnsi="Verdana" w:cs="Verdana"/>
      <w:color w:val="000000"/>
      <w:sz w:val="24"/>
      <w:szCs w:val="24"/>
    </w:rPr>
  </w:style>
  <w:style w:type="character" w:styleId="Odkaznakoment">
    <w:name w:val="annotation reference"/>
    <w:basedOn w:val="Standardnpsmoodstavce"/>
    <w:uiPriority w:val="99"/>
    <w:semiHidden/>
    <w:unhideWhenUsed/>
    <w:rsid w:val="0069160D"/>
    <w:rPr>
      <w:sz w:val="16"/>
      <w:szCs w:val="16"/>
    </w:rPr>
  </w:style>
  <w:style w:type="paragraph" w:styleId="Textkomente">
    <w:name w:val="annotation text"/>
    <w:basedOn w:val="Normln"/>
    <w:link w:val="TextkomenteChar"/>
    <w:uiPriority w:val="99"/>
    <w:unhideWhenUsed/>
    <w:rsid w:val="0069160D"/>
    <w:pPr>
      <w:spacing w:line="240" w:lineRule="auto"/>
    </w:pPr>
    <w:rPr>
      <w:sz w:val="20"/>
      <w:szCs w:val="20"/>
    </w:rPr>
  </w:style>
  <w:style w:type="character" w:customStyle="1" w:styleId="TextkomenteChar">
    <w:name w:val="Text komentáře Char"/>
    <w:basedOn w:val="Standardnpsmoodstavce"/>
    <w:link w:val="Textkomente"/>
    <w:uiPriority w:val="99"/>
    <w:rsid w:val="0069160D"/>
    <w:rPr>
      <w:sz w:val="20"/>
      <w:szCs w:val="20"/>
    </w:rPr>
  </w:style>
  <w:style w:type="paragraph" w:styleId="Pedmtkomente">
    <w:name w:val="annotation subject"/>
    <w:basedOn w:val="Textkomente"/>
    <w:next w:val="Textkomente"/>
    <w:link w:val="PedmtkomenteChar"/>
    <w:uiPriority w:val="99"/>
    <w:semiHidden/>
    <w:unhideWhenUsed/>
    <w:rsid w:val="0069160D"/>
    <w:rPr>
      <w:b/>
      <w:bCs/>
    </w:rPr>
  </w:style>
  <w:style w:type="character" w:customStyle="1" w:styleId="PedmtkomenteChar">
    <w:name w:val="Předmět komentáře Char"/>
    <w:basedOn w:val="TextkomenteChar"/>
    <w:link w:val="Pedmtkomente"/>
    <w:uiPriority w:val="99"/>
    <w:semiHidden/>
    <w:rsid w:val="0069160D"/>
    <w:rPr>
      <w:b/>
      <w:bCs/>
      <w:sz w:val="20"/>
      <w:szCs w:val="20"/>
    </w:rPr>
  </w:style>
  <w:style w:type="character" w:customStyle="1" w:styleId="UnresolvedMention">
    <w:name w:val="Unresolved Mention"/>
    <w:basedOn w:val="Standardnpsmoodstavce"/>
    <w:uiPriority w:val="99"/>
    <w:semiHidden/>
    <w:unhideWhenUsed/>
    <w:rsid w:val="001B1A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8"/>
    <w:lsdException w:name="List Number" w:uiPriority="28"/>
    <w:lsdException w:name="List Bullet 2" w:uiPriority="28"/>
    <w:lsdException w:name="List Bullet 3" w:uiPriority="28"/>
    <w:lsdException w:name="List Bullet 4" w:uiPriority="28"/>
    <w:lsdException w:name="List Bullet 5" w:uiPriority="28"/>
    <w:lsdException w:name="List Number 2" w:uiPriority="28"/>
    <w:lsdException w:name="List Number 3" w:uiPriority="28"/>
    <w:lsdException w:name="List Number 4" w:uiPriority="28"/>
    <w:lsdException w:name="List Number 5" w:uiPriority="28"/>
    <w:lsdException w:name="Title" w:semiHidden="0" w:uiPriority="10" w:unhideWhenUsed="0" w:qFormat="1"/>
    <w:lsdException w:name="Default Paragraph Font" w:uiPriority="1"/>
    <w:lsdException w:name="Subtitle" w:semiHidden="0" w:uiPriority="11" w:unhideWhenUsed="0" w:qFormat="1"/>
    <w:lsdException w:name="Strong" w:semiHidden="0" w:uiPriority="2" w:unhideWhenUsed="0" w:qFormat="1"/>
    <w:lsdException w:name="Emphasis" w:semiHidden="0" w:uiPriority="1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0" w:unhideWhenUsed="0" w:qFormat="1"/>
    <w:lsdException w:name="Intense Emphasis" w:semiHidden="0" w:uiPriority="1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5406"/>
  </w:style>
  <w:style w:type="paragraph" w:styleId="Nadpis1">
    <w:name w:val="heading 1"/>
    <w:basedOn w:val="Normln"/>
    <w:next w:val="Normln"/>
    <w:link w:val="Nadpis1Char"/>
    <w:uiPriority w:val="9"/>
    <w:qFormat/>
    <w:rsid w:val="00D22842"/>
    <w:pPr>
      <w:keepNext/>
      <w:keepLines/>
      <w:suppressAutoHyphens/>
      <w:spacing w:before="320" w:after="80"/>
      <w:outlineLvl w:val="0"/>
    </w:pPr>
    <w:rPr>
      <w:rFonts w:asciiTheme="majorHAnsi" w:eastAsiaTheme="majorEastAsia" w:hAnsiTheme="majorHAnsi" w:cstheme="majorBidi"/>
      <w:b/>
      <w:color w:val="E40039"/>
      <w:spacing w:val="-6"/>
      <w:sz w:val="36"/>
      <w:szCs w:val="36"/>
    </w:rPr>
  </w:style>
  <w:style w:type="paragraph" w:styleId="Nadpis2">
    <w:name w:val="heading 2"/>
    <w:basedOn w:val="Normln"/>
    <w:next w:val="Normln"/>
    <w:link w:val="Nadpis2Char"/>
    <w:uiPriority w:val="9"/>
    <w:unhideWhenUsed/>
    <w:qFormat/>
    <w:rsid w:val="004F69EA"/>
    <w:pPr>
      <w:keepNext/>
      <w:keepLines/>
      <w:pBdr>
        <w:top w:val="single" w:sz="4" w:space="1" w:color="00A1E0" w:themeColor="accent3"/>
      </w:pBdr>
      <w:spacing w:before="240" w:after="6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4F69EA"/>
    <w:pPr>
      <w:keepNext/>
      <w:keepLines/>
      <w:spacing w:before="240" w:after="6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D22842"/>
    <w:rPr>
      <w:rFonts w:asciiTheme="majorHAnsi" w:eastAsiaTheme="majorEastAsia" w:hAnsiTheme="majorHAnsi" w:cstheme="majorBidi"/>
      <w:b/>
      <w:color w:val="E40039"/>
      <w:spacing w:val="-6"/>
      <w:sz w:val="36"/>
      <w:szCs w:val="36"/>
    </w:rPr>
  </w:style>
  <w:style w:type="character" w:customStyle="1" w:styleId="Nadpis2Char">
    <w:name w:val="Nadpis 2 Char"/>
    <w:basedOn w:val="Standardnpsmoodstavce"/>
    <w:link w:val="Nadpis2"/>
    <w:uiPriority w:val="9"/>
    <w:rsid w:val="004F69EA"/>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4F69EA"/>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v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titulChar">
    <w:name w:val="Podtitul Char"/>
    <w:basedOn w:val="Standardnpsmoodstavce"/>
    <w:link w:val="Podtitul"/>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paragraph" w:styleId="Revize">
    <w:name w:val="Revision"/>
    <w:hidden/>
    <w:uiPriority w:val="99"/>
    <w:semiHidden/>
    <w:rsid w:val="00CC77F4"/>
    <w:pPr>
      <w:spacing w:after="0" w:line="240" w:lineRule="auto"/>
    </w:pPr>
  </w:style>
  <w:style w:type="paragraph" w:customStyle="1" w:styleId="Default">
    <w:name w:val="Default"/>
    <w:rsid w:val="00035361"/>
    <w:pPr>
      <w:autoSpaceDE w:val="0"/>
      <w:autoSpaceDN w:val="0"/>
      <w:adjustRightInd w:val="0"/>
      <w:spacing w:after="0" w:line="240" w:lineRule="auto"/>
    </w:pPr>
    <w:rPr>
      <w:rFonts w:ascii="Verdana" w:hAnsi="Verdana" w:cs="Verdana"/>
      <w:color w:val="000000"/>
      <w:sz w:val="24"/>
      <w:szCs w:val="24"/>
    </w:rPr>
  </w:style>
  <w:style w:type="character" w:styleId="Odkaznakoment">
    <w:name w:val="annotation reference"/>
    <w:basedOn w:val="Standardnpsmoodstavce"/>
    <w:uiPriority w:val="99"/>
    <w:semiHidden/>
    <w:unhideWhenUsed/>
    <w:rsid w:val="0069160D"/>
    <w:rPr>
      <w:sz w:val="16"/>
      <w:szCs w:val="16"/>
    </w:rPr>
  </w:style>
  <w:style w:type="paragraph" w:styleId="Textkomente">
    <w:name w:val="annotation text"/>
    <w:basedOn w:val="Normln"/>
    <w:link w:val="TextkomenteChar"/>
    <w:uiPriority w:val="99"/>
    <w:unhideWhenUsed/>
    <w:rsid w:val="0069160D"/>
    <w:pPr>
      <w:spacing w:line="240" w:lineRule="auto"/>
    </w:pPr>
    <w:rPr>
      <w:sz w:val="20"/>
      <w:szCs w:val="20"/>
    </w:rPr>
  </w:style>
  <w:style w:type="character" w:customStyle="1" w:styleId="TextkomenteChar">
    <w:name w:val="Text komentáře Char"/>
    <w:basedOn w:val="Standardnpsmoodstavce"/>
    <w:link w:val="Textkomente"/>
    <w:uiPriority w:val="99"/>
    <w:rsid w:val="0069160D"/>
    <w:rPr>
      <w:sz w:val="20"/>
      <w:szCs w:val="20"/>
    </w:rPr>
  </w:style>
  <w:style w:type="paragraph" w:styleId="Pedmtkomente">
    <w:name w:val="annotation subject"/>
    <w:basedOn w:val="Textkomente"/>
    <w:next w:val="Textkomente"/>
    <w:link w:val="PedmtkomenteChar"/>
    <w:uiPriority w:val="99"/>
    <w:semiHidden/>
    <w:unhideWhenUsed/>
    <w:rsid w:val="0069160D"/>
    <w:rPr>
      <w:b/>
      <w:bCs/>
    </w:rPr>
  </w:style>
  <w:style w:type="character" w:customStyle="1" w:styleId="PedmtkomenteChar">
    <w:name w:val="Předmět komentáře Char"/>
    <w:basedOn w:val="TextkomenteChar"/>
    <w:link w:val="Pedmtkomente"/>
    <w:uiPriority w:val="99"/>
    <w:semiHidden/>
    <w:rsid w:val="0069160D"/>
    <w:rPr>
      <w:b/>
      <w:bCs/>
      <w:sz w:val="20"/>
      <w:szCs w:val="20"/>
    </w:rPr>
  </w:style>
  <w:style w:type="character" w:customStyle="1" w:styleId="UnresolvedMention">
    <w:name w:val="Unresolved Mention"/>
    <w:basedOn w:val="Standardnpsmoodstavce"/>
    <w:uiPriority w:val="99"/>
    <w:semiHidden/>
    <w:unhideWhenUsed/>
    <w:rsid w:val="001B1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684">
      <w:bodyDiv w:val="1"/>
      <w:marLeft w:val="0"/>
      <w:marRight w:val="0"/>
      <w:marTop w:val="0"/>
      <w:marBottom w:val="0"/>
      <w:divBdr>
        <w:top w:val="none" w:sz="0" w:space="0" w:color="auto"/>
        <w:left w:val="none" w:sz="0" w:space="0" w:color="auto"/>
        <w:bottom w:val="none" w:sz="0" w:space="0" w:color="auto"/>
        <w:right w:val="none" w:sz="0" w:space="0" w:color="auto"/>
      </w:divBdr>
    </w:div>
    <w:div w:id="17703882">
      <w:bodyDiv w:val="1"/>
      <w:marLeft w:val="0"/>
      <w:marRight w:val="0"/>
      <w:marTop w:val="0"/>
      <w:marBottom w:val="0"/>
      <w:divBdr>
        <w:top w:val="none" w:sz="0" w:space="0" w:color="auto"/>
        <w:left w:val="none" w:sz="0" w:space="0" w:color="auto"/>
        <w:bottom w:val="none" w:sz="0" w:space="0" w:color="auto"/>
        <w:right w:val="none" w:sz="0" w:space="0" w:color="auto"/>
      </w:divBdr>
    </w:div>
    <w:div w:id="19361878">
      <w:bodyDiv w:val="1"/>
      <w:marLeft w:val="0"/>
      <w:marRight w:val="0"/>
      <w:marTop w:val="0"/>
      <w:marBottom w:val="0"/>
      <w:divBdr>
        <w:top w:val="none" w:sz="0" w:space="0" w:color="auto"/>
        <w:left w:val="none" w:sz="0" w:space="0" w:color="auto"/>
        <w:bottom w:val="none" w:sz="0" w:space="0" w:color="auto"/>
        <w:right w:val="none" w:sz="0" w:space="0" w:color="auto"/>
      </w:divBdr>
    </w:div>
    <w:div w:id="37710423">
      <w:bodyDiv w:val="1"/>
      <w:marLeft w:val="0"/>
      <w:marRight w:val="0"/>
      <w:marTop w:val="0"/>
      <w:marBottom w:val="0"/>
      <w:divBdr>
        <w:top w:val="none" w:sz="0" w:space="0" w:color="auto"/>
        <w:left w:val="none" w:sz="0" w:space="0" w:color="auto"/>
        <w:bottom w:val="none" w:sz="0" w:space="0" w:color="auto"/>
        <w:right w:val="none" w:sz="0" w:space="0" w:color="auto"/>
      </w:divBdr>
    </w:div>
    <w:div w:id="66341958">
      <w:bodyDiv w:val="1"/>
      <w:marLeft w:val="0"/>
      <w:marRight w:val="0"/>
      <w:marTop w:val="0"/>
      <w:marBottom w:val="0"/>
      <w:divBdr>
        <w:top w:val="none" w:sz="0" w:space="0" w:color="auto"/>
        <w:left w:val="none" w:sz="0" w:space="0" w:color="auto"/>
        <w:bottom w:val="none" w:sz="0" w:space="0" w:color="auto"/>
        <w:right w:val="none" w:sz="0" w:space="0" w:color="auto"/>
      </w:divBdr>
    </w:div>
    <w:div w:id="105271936">
      <w:bodyDiv w:val="1"/>
      <w:marLeft w:val="0"/>
      <w:marRight w:val="0"/>
      <w:marTop w:val="0"/>
      <w:marBottom w:val="0"/>
      <w:divBdr>
        <w:top w:val="none" w:sz="0" w:space="0" w:color="auto"/>
        <w:left w:val="none" w:sz="0" w:space="0" w:color="auto"/>
        <w:bottom w:val="none" w:sz="0" w:space="0" w:color="auto"/>
        <w:right w:val="none" w:sz="0" w:space="0" w:color="auto"/>
      </w:divBdr>
    </w:div>
    <w:div w:id="144978471">
      <w:bodyDiv w:val="1"/>
      <w:marLeft w:val="0"/>
      <w:marRight w:val="0"/>
      <w:marTop w:val="0"/>
      <w:marBottom w:val="0"/>
      <w:divBdr>
        <w:top w:val="none" w:sz="0" w:space="0" w:color="auto"/>
        <w:left w:val="none" w:sz="0" w:space="0" w:color="auto"/>
        <w:bottom w:val="none" w:sz="0" w:space="0" w:color="auto"/>
        <w:right w:val="none" w:sz="0" w:space="0" w:color="auto"/>
      </w:divBdr>
    </w:div>
    <w:div w:id="186915515">
      <w:bodyDiv w:val="1"/>
      <w:marLeft w:val="0"/>
      <w:marRight w:val="0"/>
      <w:marTop w:val="0"/>
      <w:marBottom w:val="0"/>
      <w:divBdr>
        <w:top w:val="none" w:sz="0" w:space="0" w:color="auto"/>
        <w:left w:val="none" w:sz="0" w:space="0" w:color="auto"/>
        <w:bottom w:val="none" w:sz="0" w:space="0" w:color="auto"/>
        <w:right w:val="none" w:sz="0" w:space="0" w:color="auto"/>
      </w:divBdr>
    </w:div>
    <w:div w:id="221135124">
      <w:bodyDiv w:val="1"/>
      <w:marLeft w:val="0"/>
      <w:marRight w:val="0"/>
      <w:marTop w:val="0"/>
      <w:marBottom w:val="0"/>
      <w:divBdr>
        <w:top w:val="none" w:sz="0" w:space="0" w:color="auto"/>
        <w:left w:val="none" w:sz="0" w:space="0" w:color="auto"/>
        <w:bottom w:val="none" w:sz="0" w:space="0" w:color="auto"/>
        <w:right w:val="none" w:sz="0" w:space="0" w:color="auto"/>
      </w:divBdr>
    </w:div>
    <w:div w:id="237715217">
      <w:bodyDiv w:val="1"/>
      <w:marLeft w:val="0"/>
      <w:marRight w:val="0"/>
      <w:marTop w:val="0"/>
      <w:marBottom w:val="0"/>
      <w:divBdr>
        <w:top w:val="none" w:sz="0" w:space="0" w:color="auto"/>
        <w:left w:val="none" w:sz="0" w:space="0" w:color="auto"/>
        <w:bottom w:val="none" w:sz="0" w:space="0" w:color="auto"/>
        <w:right w:val="none" w:sz="0" w:space="0" w:color="auto"/>
      </w:divBdr>
    </w:div>
    <w:div w:id="355274525">
      <w:bodyDiv w:val="1"/>
      <w:marLeft w:val="0"/>
      <w:marRight w:val="0"/>
      <w:marTop w:val="0"/>
      <w:marBottom w:val="0"/>
      <w:divBdr>
        <w:top w:val="none" w:sz="0" w:space="0" w:color="auto"/>
        <w:left w:val="none" w:sz="0" w:space="0" w:color="auto"/>
        <w:bottom w:val="none" w:sz="0" w:space="0" w:color="auto"/>
        <w:right w:val="none" w:sz="0" w:space="0" w:color="auto"/>
      </w:divBdr>
    </w:div>
    <w:div w:id="375783494">
      <w:bodyDiv w:val="1"/>
      <w:marLeft w:val="0"/>
      <w:marRight w:val="0"/>
      <w:marTop w:val="0"/>
      <w:marBottom w:val="0"/>
      <w:divBdr>
        <w:top w:val="none" w:sz="0" w:space="0" w:color="auto"/>
        <w:left w:val="none" w:sz="0" w:space="0" w:color="auto"/>
        <w:bottom w:val="none" w:sz="0" w:space="0" w:color="auto"/>
        <w:right w:val="none" w:sz="0" w:space="0" w:color="auto"/>
      </w:divBdr>
    </w:div>
    <w:div w:id="425342049">
      <w:bodyDiv w:val="1"/>
      <w:marLeft w:val="0"/>
      <w:marRight w:val="0"/>
      <w:marTop w:val="0"/>
      <w:marBottom w:val="0"/>
      <w:divBdr>
        <w:top w:val="none" w:sz="0" w:space="0" w:color="auto"/>
        <w:left w:val="none" w:sz="0" w:space="0" w:color="auto"/>
        <w:bottom w:val="none" w:sz="0" w:space="0" w:color="auto"/>
        <w:right w:val="none" w:sz="0" w:space="0" w:color="auto"/>
      </w:divBdr>
    </w:div>
    <w:div w:id="448821947">
      <w:bodyDiv w:val="1"/>
      <w:marLeft w:val="0"/>
      <w:marRight w:val="0"/>
      <w:marTop w:val="0"/>
      <w:marBottom w:val="0"/>
      <w:divBdr>
        <w:top w:val="none" w:sz="0" w:space="0" w:color="auto"/>
        <w:left w:val="none" w:sz="0" w:space="0" w:color="auto"/>
        <w:bottom w:val="none" w:sz="0" w:space="0" w:color="auto"/>
        <w:right w:val="none" w:sz="0" w:space="0" w:color="auto"/>
      </w:divBdr>
    </w:div>
    <w:div w:id="510753463">
      <w:bodyDiv w:val="1"/>
      <w:marLeft w:val="0"/>
      <w:marRight w:val="0"/>
      <w:marTop w:val="0"/>
      <w:marBottom w:val="0"/>
      <w:divBdr>
        <w:top w:val="none" w:sz="0" w:space="0" w:color="auto"/>
        <w:left w:val="none" w:sz="0" w:space="0" w:color="auto"/>
        <w:bottom w:val="none" w:sz="0" w:space="0" w:color="auto"/>
        <w:right w:val="none" w:sz="0" w:space="0" w:color="auto"/>
      </w:divBdr>
    </w:div>
    <w:div w:id="523633712">
      <w:bodyDiv w:val="1"/>
      <w:marLeft w:val="0"/>
      <w:marRight w:val="0"/>
      <w:marTop w:val="0"/>
      <w:marBottom w:val="0"/>
      <w:divBdr>
        <w:top w:val="none" w:sz="0" w:space="0" w:color="auto"/>
        <w:left w:val="none" w:sz="0" w:space="0" w:color="auto"/>
        <w:bottom w:val="none" w:sz="0" w:space="0" w:color="auto"/>
        <w:right w:val="none" w:sz="0" w:space="0" w:color="auto"/>
      </w:divBdr>
    </w:div>
    <w:div w:id="648245986">
      <w:bodyDiv w:val="1"/>
      <w:marLeft w:val="0"/>
      <w:marRight w:val="0"/>
      <w:marTop w:val="0"/>
      <w:marBottom w:val="0"/>
      <w:divBdr>
        <w:top w:val="none" w:sz="0" w:space="0" w:color="auto"/>
        <w:left w:val="none" w:sz="0" w:space="0" w:color="auto"/>
        <w:bottom w:val="none" w:sz="0" w:space="0" w:color="auto"/>
        <w:right w:val="none" w:sz="0" w:space="0" w:color="auto"/>
      </w:divBdr>
    </w:div>
    <w:div w:id="693576214">
      <w:bodyDiv w:val="1"/>
      <w:marLeft w:val="0"/>
      <w:marRight w:val="0"/>
      <w:marTop w:val="0"/>
      <w:marBottom w:val="0"/>
      <w:divBdr>
        <w:top w:val="none" w:sz="0" w:space="0" w:color="auto"/>
        <w:left w:val="none" w:sz="0" w:space="0" w:color="auto"/>
        <w:bottom w:val="none" w:sz="0" w:space="0" w:color="auto"/>
        <w:right w:val="none" w:sz="0" w:space="0" w:color="auto"/>
      </w:divBdr>
    </w:div>
    <w:div w:id="774908085">
      <w:bodyDiv w:val="1"/>
      <w:marLeft w:val="0"/>
      <w:marRight w:val="0"/>
      <w:marTop w:val="0"/>
      <w:marBottom w:val="0"/>
      <w:divBdr>
        <w:top w:val="none" w:sz="0" w:space="0" w:color="auto"/>
        <w:left w:val="none" w:sz="0" w:space="0" w:color="auto"/>
        <w:bottom w:val="none" w:sz="0" w:space="0" w:color="auto"/>
        <w:right w:val="none" w:sz="0" w:space="0" w:color="auto"/>
      </w:divBdr>
    </w:div>
    <w:div w:id="799029335">
      <w:bodyDiv w:val="1"/>
      <w:marLeft w:val="0"/>
      <w:marRight w:val="0"/>
      <w:marTop w:val="0"/>
      <w:marBottom w:val="0"/>
      <w:divBdr>
        <w:top w:val="none" w:sz="0" w:space="0" w:color="auto"/>
        <w:left w:val="none" w:sz="0" w:space="0" w:color="auto"/>
        <w:bottom w:val="none" w:sz="0" w:space="0" w:color="auto"/>
        <w:right w:val="none" w:sz="0" w:space="0" w:color="auto"/>
      </w:divBdr>
    </w:div>
    <w:div w:id="896360640">
      <w:bodyDiv w:val="1"/>
      <w:marLeft w:val="0"/>
      <w:marRight w:val="0"/>
      <w:marTop w:val="0"/>
      <w:marBottom w:val="0"/>
      <w:divBdr>
        <w:top w:val="none" w:sz="0" w:space="0" w:color="auto"/>
        <w:left w:val="none" w:sz="0" w:space="0" w:color="auto"/>
        <w:bottom w:val="none" w:sz="0" w:space="0" w:color="auto"/>
        <w:right w:val="none" w:sz="0" w:space="0" w:color="auto"/>
      </w:divBdr>
    </w:div>
    <w:div w:id="1070689976">
      <w:bodyDiv w:val="1"/>
      <w:marLeft w:val="0"/>
      <w:marRight w:val="0"/>
      <w:marTop w:val="0"/>
      <w:marBottom w:val="0"/>
      <w:divBdr>
        <w:top w:val="none" w:sz="0" w:space="0" w:color="auto"/>
        <w:left w:val="none" w:sz="0" w:space="0" w:color="auto"/>
        <w:bottom w:val="none" w:sz="0" w:space="0" w:color="auto"/>
        <w:right w:val="none" w:sz="0" w:space="0" w:color="auto"/>
      </w:divBdr>
    </w:div>
    <w:div w:id="1093665947">
      <w:bodyDiv w:val="1"/>
      <w:marLeft w:val="0"/>
      <w:marRight w:val="0"/>
      <w:marTop w:val="0"/>
      <w:marBottom w:val="0"/>
      <w:divBdr>
        <w:top w:val="none" w:sz="0" w:space="0" w:color="auto"/>
        <w:left w:val="none" w:sz="0" w:space="0" w:color="auto"/>
        <w:bottom w:val="none" w:sz="0" w:space="0" w:color="auto"/>
        <w:right w:val="none" w:sz="0" w:space="0" w:color="auto"/>
      </w:divBdr>
    </w:div>
    <w:div w:id="1190335842">
      <w:bodyDiv w:val="1"/>
      <w:marLeft w:val="0"/>
      <w:marRight w:val="0"/>
      <w:marTop w:val="0"/>
      <w:marBottom w:val="0"/>
      <w:divBdr>
        <w:top w:val="none" w:sz="0" w:space="0" w:color="auto"/>
        <w:left w:val="none" w:sz="0" w:space="0" w:color="auto"/>
        <w:bottom w:val="none" w:sz="0" w:space="0" w:color="auto"/>
        <w:right w:val="none" w:sz="0" w:space="0" w:color="auto"/>
      </w:divBdr>
    </w:div>
    <w:div w:id="1201668738">
      <w:bodyDiv w:val="1"/>
      <w:marLeft w:val="0"/>
      <w:marRight w:val="0"/>
      <w:marTop w:val="0"/>
      <w:marBottom w:val="0"/>
      <w:divBdr>
        <w:top w:val="none" w:sz="0" w:space="0" w:color="auto"/>
        <w:left w:val="none" w:sz="0" w:space="0" w:color="auto"/>
        <w:bottom w:val="none" w:sz="0" w:space="0" w:color="auto"/>
        <w:right w:val="none" w:sz="0" w:space="0" w:color="auto"/>
      </w:divBdr>
    </w:div>
    <w:div w:id="1275210082">
      <w:bodyDiv w:val="1"/>
      <w:marLeft w:val="0"/>
      <w:marRight w:val="0"/>
      <w:marTop w:val="0"/>
      <w:marBottom w:val="0"/>
      <w:divBdr>
        <w:top w:val="none" w:sz="0" w:space="0" w:color="auto"/>
        <w:left w:val="none" w:sz="0" w:space="0" w:color="auto"/>
        <w:bottom w:val="none" w:sz="0" w:space="0" w:color="auto"/>
        <w:right w:val="none" w:sz="0" w:space="0" w:color="auto"/>
      </w:divBdr>
    </w:div>
    <w:div w:id="1324510720">
      <w:bodyDiv w:val="1"/>
      <w:marLeft w:val="0"/>
      <w:marRight w:val="0"/>
      <w:marTop w:val="0"/>
      <w:marBottom w:val="0"/>
      <w:divBdr>
        <w:top w:val="none" w:sz="0" w:space="0" w:color="auto"/>
        <w:left w:val="none" w:sz="0" w:space="0" w:color="auto"/>
        <w:bottom w:val="none" w:sz="0" w:space="0" w:color="auto"/>
        <w:right w:val="none" w:sz="0" w:space="0" w:color="auto"/>
      </w:divBdr>
      <w:divsChild>
        <w:div w:id="1962876362">
          <w:marLeft w:val="936"/>
          <w:marRight w:val="0"/>
          <w:marTop w:val="120"/>
          <w:marBottom w:val="0"/>
          <w:divBdr>
            <w:top w:val="none" w:sz="0" w:space="0" w:color="auto"/>
            <w:left w:val="none" w:sz="0" w:space="0" w:color="auto"/>
            <w:bottom w:val="none" w:sz="0" w:space="0" w:color="auto"/>
            <w:right w:val="none" w:sz="0" w:space="0" w:color="auto"/>
          </w:divBdr>
        </w:div>
      </w:divsChild>
    </w:div>
    <w:div w:id="1347512094">
      <w:bodyDiv w:val="1"/>
      <w:marLeft w:val="0"/>
      <w:marRight w:val="0"/>
      <w:marTop w:val="0"/>
      <w:marBottom w:val="0"/>
      <w:divBdr>
        <w:top w:val="none" w:sz="0" w:space="0" w:color="auto"/>
        <w:left w:val="none" w:sz="0" w:space="0" w:color="auto"/>
        <w:bottom w:val="none" w:sz="0" w:space="0" w:color="auto"/>
        <w:right w:val="none" w:sz="0" w:space="0" w:color="auto"/>
      </w:divBdr>
    </w:div>
    <w:div w:id="1473250509">
      <w:bodyDiv w:val="1"/>
      <w:marLeft w:val="0"/>
      <w:marRight w:val="0"/>
      <w:marTop w:val="0"/>
      <w:marBottom w:val="0"/>
      <w:divBdr>
        <w:top w:val="none" w:sz="0" w:space="0" w:color="auto"/>
        <w:left w:val="none" w:sz="0" w:space="0" w:color="auto"/>
        <w:bottom w:val="none" w:sz="0" w:space="0" w:color="auto"/>
        <w:right w:val="none" w:sz="0" w:space="0" w:color="auto"/>
      </w:divBdr>
    </w:div>
    <w:div w:id="1516767969">
      <w:bodyDiv w:val="1"/>
      <w:marLeft w:val="0"/>
      <w:marRight w:val="0"/>
      <w:marTop w:val="0"/>
      <w:marBottom w:val="0"/>
      <w:divBdr>
        <w:top w:val="none" w:sz="0" w:space="0" w:color="auto"/>
        <w:left w:val="none" w:sz="0" w:space="0" w:color="auto"/>
        <w:bottom w:val="none" w:sz="0" w:space="0" w:color="auto"/>
        <w:right w:val="none" w:sz="0" w:space="0" w:color="auto"/>
      </w:divBdr>
    </w:div>
    <w:div w:id="1572814152">
      <w:bodyDiv w:val="1"/>
      <w:marLeft w:val="0"/>
      <w:marRight w:val="0"/>
      <w:marTop w:val="0"/>
      <w:marBottom w:val="0"/>
      <w:divBdr>
        <w:top w:val="none" w:sz="0" w:space="0" w:color="auto"/>
        <w:left w:val="none" w:sz="0" w:space="0" w:color="auto"/>
        <w:bottom w:val="none" w:sz="0" w:space="0" w:color="auto"/>
        <w:right w:val="none" w:sz="0" w:space="0" w:color="auto"/>
      </w:divBdr>
    </w:div>
    <w:div w:id="1643194116">
      <w:bodyDiv w:val="1"/>
      <w:marLeft w:val="0"/>
      <w:marRight w:val="0"/>
      <w:marTop w:val="0"/>
      <w:marBottom w:val="0"/>
      <w:divBdr>
        <w:top w:val="none" w:sz="0" w:space="0" w:color="auto"/>
        <w:left w:val="none" w:sz="0" w:space="0" w:color="auto"/>
        <w:bottom w:val="none" w:sz="0" w:space="0" w:color="auto"/>
        <w:right w:val="none" w:sz="0" w:space="0" w:color="auto"/>
      </w:divBdr>
    </w:div>
    <w:div w:id="1646619775">
      <w:bodyDiv w:val="1"/>
      <w:marLeft w:val="0"/>
      <w:marRight w:val="0"/>
      <w:marTop w:val="0"/>
      <w:marBottom w:val="0"/>
      <w:divBdr>
        <w:top w:val="none" w:sz="0" w:space="0" w:color="auto"/>
        <w:left w:val="none" w:sz="0" w:space="0" w:color="auto"/>
        <w:bottom w:val="none" w:sz="0" w:space="0" w:color="auto"/>
        <w:right w:val="none" w:sz="0" w:space="0" w:color="auto"/>
      </w:divBdr>
    </w:div>
    <w:div w:id="1669483450">
      <w:bodyDiv w:val="1"/>
      <w:marLeft w:val="0"/>
      <w:marRight w:val="0"/>
      <w:marTop w:val="0"/>
      <w:marBottom w:val="0"/>
      <w:divBdr>
        <w:top w:val="none" w:sz="0" w:space="0" w:color="auto"/>
        <w:left w:val="none" w:sz="0" w:space="0" w:color="auto"/>
        <w:bottom w:val="none" w:sz="0" w:space="0" w:color="auto"/>
        <w:right w:val="none" w:sz="0" w:space="0" w:color="auto"/>
      </w:divBdr>
    </w:div>
    <w:div w:id="1692608066">
      <w:bodyDiv w:val="1"/>
      <w:marLeft w:val="0"/>
      <w:marRight w:val="0"/>
      <w:marTop w:val="0"/>
      <w:marBottom w:val="0"/>
      <w:divBdr>
        <w:top w:val="none" w:sz="0" w:space="0" w:color="auto"/>
        <w:left w:val="none" w:sz="0" w:space="0" w:color="auto"/>
        <w:bottom w:val="none" w:sz="0" w:space="0" w:color="auto"/>
        <w:right w:val="none" w:sz="0" w:space="0" w:color="auto"/>
      </w:divBdr>
    </w:div>
    <w:div w:id="1764688187">
      <w:bodyDiv w:val="1"/>
      <w:marLeft w:val="0"/>
      <w:marRight w:val="0"/>
      <w:marTop w:val="0"/>
      <w:marBottom w:val="0"/>
      <w:divBdr>
        <w:top w:val="none" w:sz="0" w:space="0" w:color="auto"/>
        <w:left w:val="none" w:sz="0" w:space="0" w:color="auto"/>
        <w:bottom w:val="none" w:sz="0" w:space="0" w:color="auto"/>
        <w:right w:val="none" w:sz="0" w:space="0" w:color="auto"/>
      </w:divBdr>
    </w:div>
    <w:div w:id="1810435446">
      <w:bodyDiv w:val="1"/>
      <w:marLeft w:val="0"/>
      <w:marRight w:val="0"/>
      <w:marTop w:val="0"/>
      <w:marBottom w:val="0"/>
      <w:divBdr>
        <w:top w:val="none" w:sz="0" w:space="0" w:color="auto"/>
        <w:left w:val="none" w:sz="0" w:space="0" w:color="auto"/>
        <w:bottom w:val="none" w:sz="0" w:space="0" w:color="auto"/>
        <w:right w:val="none" w:sz="0" w:space="0" w:color="auto"/>
      </w:divBdr>
    </w:div>
    <w:div w:id="1927421470">
      <w:bodyDiv w:val="1"/>
      <w:marLeft w:val="0"/>
      <w:marRight w:val="0"/>
      <w:marTop w:val="0"/>
      <w:marBottom w:val="0"/>
      <w:divBdr>
        <w:top w:val="none" w:sz="0" w:space="0" w:color="auto"/>
        <w:left w:val="none" w:sz="0" w:space="0" w:color="auto"/>
        <w:bottom w:val="none" w:sz="0" w:space="0" w:color="auto"/>
        <w:right w:val="none" w:sz="0" w:space="0" w:color="auto"/>
      </w:divBdr>
    </w:div>
    <w:div w:id="1984701875">
      <w:bodyDiv w:val="1"/>
      <w:marLeft w:val="0"/>
      <w:marRight w:val="0"/>
      <w:marTop w:val="0"/>
      <w:marBottom w:val="0"/>
      <w:divBdr>
        <w:top w:val="none" w:sz="0" w:space="0" w:color="auto"/>
        <w:left w:val="none" w:sz="0" w:space="0" w:color="auto"/>
        <w:bottom w:val="none" w:sz="0" w:space="0" w:color="auto"/>
        <w:right w:val="none" w:sz="0" w:space="0" w:color="auto"/>
      </w:divBdr>
    </w:div>
    <w:div w:id="2050641240">
      <w:bodyDiv w:val="1"/>
      <w:marLeft w:val="0"/>
      <w:marRight w:val="0"/>
      <w:marTop w:val="0"/>
      <w:marBottom w:val="0"/>
      <w:divBdr>
        <w:top w:val="none" w:sz="0" w:space="0" w:color="auto"/>
        <w:left w:val="none" w:sz="0" w:space="0" w:color="auto"/>
        <w:bottom w:val="none" w:sz="0" w:space="0" w:color="auto"/>
        <w:right w:val="none" w:sz="0" w:space="0" w:color="auto"/>
      </w:divBdr>
    </w:div>
    <w:div w:id="20870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rtky.cz/map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pravazeleznic.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4AF09-7621-4BE0-8DC9-1146BBDC3CE7}">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3232</Words>
  <Characters>19070</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Správa železnic</Company>
  <LinksUpToDate>false</LinksUpToDate>
  <CharactersWithSpaces>22258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Pechová Martina</dc:creator>
  <cp:lastModifiedBy>admin</cp:lastModifiedBy>
  <cp:revision>3</cp:revision>
  <cp:lastPrinted>2025-04-17T11:31:00Z</cp:lastPrinted>
  <dcterms:created xsi:type="dcterms:W3CDTF">2025-07-23T12:41:00Z</dcterms:created>
  <dcterms:modified xsi:type="dcterms:W3CDTF">2025-07-23T12:43:00Z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34bf4f02,655ea73c,ef78bba</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